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050" w:rsidRPr="00EF56F7" w:rsidRDefault="00801050" w:rsidP="00801050">
      <w:pPr>
        <w:ind w:left="227" w:hanging="227"/>
      </w:pPr>
    </w:p>
    <w:p w:rsidR="00775FBD" w:rsidRPr="00775FBD" w:rsidRDefault="00775FBD" w:rsidP="00801050">
      <w:pPr>
        <w:ind w:left="227" w:hanging="227"/>
        <w:jc w:val="center"/>
        <w:rPr>
          <w:b/>
          <w:bCs/>
          <w:sz w:val="32"/>
          <w:szCs w:val="32"/>
        </w:rPr>
      </w:pPr>
      <w:r w:rsidRPr="00775FBD">
        <w:rPr>
          <w:b/>
          <w:bCs/>
          <w:sz w:val="32"/>
          <w:szCs w:val="32"/>
        </w:rPr>
        <w:t>STATUT</w:t>
      </w:r>
    </w:p>
    <w:p w:rsidR="00801050" w:rsidRPr="00775FBD" w:rsidRDefault="00775FBD" w:rsidP="00801050">
      <w:pPr>
        <w:ind w:left="227" w:hanging="227"/>
        <w:jc w:val="center"/>
        <w:rPr>
          <w:b/>
          <w:bCs/>
          <w:sz w:val="32"/>
          <w:szCs w:val="32"/>
        </w:rPr>
      </w:pPr>
      <w:r w:rsidRPr="00775FBD">
        <w:rPr>
          <w:b/>
          <w:bCs/>
          <w:sz w:val="32"/>
          <w:szCs w:val="32"/>
        </w:rPr>
        <w:t xml:space="preserve"> STOWARZYSZENIA TRADYCJI POLSKICH SIŁ ZBROJNYCH NA ZACHODZIE</w:t>
      </w:r>
    </w:p>
    <w:p w:rsidR="00801050" w:rsidRPr="00EF56F7" w:rsidRDefault="00801050" w:rsidP="00801050">
      <w:pPr>
        <w:ind w:left="227" w:hanging="227"/>
        <w:jc w:val="center"/>
        <w:rPr>
          <w:b/>
          <w:bCs/>
        </w:rPr>
      </w:pPr>
    </w:p>
    <w:p w:rsidR="00801050" w:rsidRPr="00EF56F7" w:rsidRDefault="00801050" w:rsidP="00801050">
      <w:pPr>
        <w:pStyle w:val="Tekstpodstawowywcity"/>
        <w:ind w:left="227" w:hanging="227"/>
        <w:jc w:val="center"/>
        <w:rPr>
          <w:b/>
          <w:bCs/>
          <w:szCs w:val="22"/>
        </w:rPr>
      </w:pPr>
      <w:r w:rsidRPr="00EF56F7">
        <w:rPr>
          <w:b/>
          <w:bCs/>
          <w:szCs w:val="22"/>
        </w:rPr>
        <w:t>Rozdział I. Postanowienia ogólne</w:t>
      </w:r>
    </w:p>
    <w:p w:rsidR="00801050" w:rsidRPr="00EF56F7" w:rsidRDefault="00801050" w:rsidP="00801050">
      <w:pPr>
        <w:tabs>
          <w:tab w:val="center" w:pos="4536"/>
          <w:tab w:val="left" w:pos="8100"/>
        </w:tabs>
        <w:autoSpaceDE w:val="0"/>
        <w:spacing w:before="280"/>
        <w:ind w:left="227" w:hanging="227"/>
        <w:jc w:val="center"/>
        <w:rPr>
          <w:b/>
          <w:bCs/>
        </w:rPr>
      </w:pPr>
      <w:r w:rsidRPr="00EF56F7">
        <w:rPr>
          <w:b/>
          <w:bCs/>
        </w:rPr>
        <w:t>§ 1</w:t>
      </w:r>
    </w:p>
    <w:p w:rsidR="00801050" w:rsidRPr="0007276D" w:rsidRDefault="00801050" w:rsidP="00775FBD">
      <w:pPr>
        <w:autoSpaceDE w:val="0"/>
        <w:autoSpaceDN w:val="0"/>
        <w:ind w:left="227" w:hanging="227"/>
      </w:pPr>
      <w:r w:rsidRPr="00EF56F7">
        <w:t>1</w:t>
      </w:r>
      <w:r w:rsidRPr="0007276D">
        <w:t xml:space="preserve">. Stowarzyszenie </w:t>
      </w:r>
      <w:r w:rsidR="00775FBD" w:rsidRPr="0007276D">
        <w:t>Tradycji Polskich Sił Zbrojnych na Zachodzie</w:t>
      </w:r>
      <w:r w:rsidRPr="0007276D">
        <w:rPr>
          <w:iCs/>
        </w:rPr>
        <w:t xml:space="preserve">, zwane dalej Stowarzyszeniem, działa na podstawie Ustawy z dnia </w:t>
      </w:r>
      <w:r w:rsidRPr="0007276D">
        <w:t>7 kwietnia 1989 r. Prawo o stowarzyszeniach</w:t>
      </w:r>
      <w:r w:rsidR="00775FBD" w:rsidRPr="0007276D">
        <w:rPr>
          <w:rStyle w:val="Odwoanieprzypisudolnego"/>
        </w:rPr>
        <w:footnoteReference w:id="1"/>
      </w:r>
      <w:r w:rsidRPr="0007276D">
        <w:t xml:space="preserve"> oraz postanowień niniejszego statutu.</w:t>
      </w:r>
    </w:p>
    <w:p w:rsidR="00801050" w:rsidRPr="0007276D" w:rsidRDefault="00801050" w:rsidP="00801050">
      <w:pPr>
        <w:tabs>
          <w:tab w:val="left" w:pos="3780"/>
          <w:tab w:val="left" w:pos="4320"/>
          <w:tab w:val="left" w:pos="4500"/>
        </w:tabs>
        <w:autoSpaceDE w:val="0"/>
        <w:autoSpaceDN w:val="0"/>
        <w:ind w:left="227" w:hanging="227"/>
        <w:jc w:val="center"/>
      </w:pPr>
      <w:r w:rsidRPr="0007276D">
        <w:rPr>
          <w:b/>
          <w:bCs/>
        </w:rPr>
        <w:t>§ 2</w:t>
      </w:r>
    </w:p>
    <w:p w:rsidR="00801050" w:rsidRPr="0007276D" w:rsidRDefault="00801050" w:rsidP="00775FBD">
      <w:r w:rsidRPr="0007276D">
        <w:t>Siedzibą St</w:t>
      </w:r>
      <w:r w:rsidR="00775FBD" w:rsidRPr="0007276D">
        <w:t>owarzyszenia jest miasto Warszawa</w:t>
      </w:r>
      <w:r w:rsidRPr="0007276D">
        <w:t>.</w:t>
      </w:r>
    </w:p>
    <w:p w:rsidR="00801050" w:rsidRPr="0007276D" w:rsidRDefault="00801050" w:rsidP="00801050">
      <w:pPr>
        <w:autoSpaceDE w:val="0"/>
        <w:autoSpaceDN w:val="0"/>
        <w:ind w:left="227" w:hanging="227"/>
        <w:jc w:val="center"/>
      </w:pPr>
      <w:r w:rsidRPr="0007276D">
        <w:rPr>
          <w:b/>
          <w:bCs/>
        </w:rPr>
        <w:t>§ 3</w:t>
      </w:r>
    </w:p>
    <w:p w:rsidR="00801050" w:rsidRPr="0007276D" w:rsidRDefault="00801050" w:rsidP="00801050">
      <w:pPr>
        <w:autoSpaceDE w:val="0"/>
        <w:ind w:left="227" w:hanging="227"/>
        <w:jc w:val="both"/>
      </w:pPr>
      <w:r w:rsidRPr="0007276D">
        <w:rPr>
          <w:bCs/>
        </w:rPr>
        <w:t>1. Terenem działania</w:t>
      </w:r>
      <w:r w:rsidRPr="0007276D">
        <w:rPr>
          <w:b/>
          <w:bCs/>
        </w:rPr>
        <w:t xml:space="preserve"> </w:t>
      </w:r>
      <w:r w:rsidRPr="0007276D">
        <w:rPr>
          <w:bCs/>
        </w:rPr>
        <w:t xml:space="preserve">Stowarzyszenia </w:t>
      </w:r>
      <w:r w:rsidRPr="0007276D">
        <w:t>jest obsz</w:t>
      </w:r>
      <w:r w:rsidR="00775FBD" w:rsidRPr="0007276D">
        <w:t xml:space="preserve">ar Rzeczpospolitej Polskiej z siedzibą </w:t>
      </w:r>
      <w:r w:rsidR="00447212" w:rsidRPr="0007276D">
        <w:t>władz w </w:t>
      </w:r>
      <w:r w:rsidR="00775FBD" w:rsidRPr="0007276D">
        <w:t>m. st. Warszawie</w:t>
      </w:r>
      <w:r w:rsidRPr="0007276D">
        <w:t>.</w:t>
      </w:r>
    </w:p>
    <w:p w:rsidR="00775FBD" w:rsidRPr="0007276D" w:rsidRDefault="00775FBD" w:rsidP="00801050">
      <w:pPr>
        <w:autoSpaceDE w:val="0"/>
        <w:ind w:left="227" w:hanging="227"/>
        <w:jc w:val="both"/>
      </w:pPr>
      <w:r w:rsidRPr="0007276D">
        <w:t>2. Stowarzyszenie może być członkiem organizacji kr</w:t>
      </w:r>
      <w:r w:rsidR="00447212" w:rsidRPr="0007276D">
        <w:t>ajowych oraz międzynarodowych o </w:t>
      </w:r>
      <w:r w:rsidRPr="0007276D">
        <w:t>podobnych zakresach działania, a także reprezentować swych członków na arenie międzynarodowej.</w:t>
      </w:r>
    </w:p>
    <w:p w:rsidR="00801050" w:rsidRPr="0007276D" w:rsidRDefault="00775FBD" w:rsidP="00801050">
      <w:pPr>
        <w:autoSpaceDE w:val="0"/>
        <w:ind w:left="227" w:hanging="227"/>
        <w:jc w:val="both"/>
      </w:pPr>
      <w:r w:rsidRPr="0007276D">
        <w:t>3</w:t>
      </w:r>
      <w:r w:rsidR="00801050" w:rsidRPr="0007276D">
        <w:t>. Dla realizacji celów statutowych stowarzyszenie może prowadzić działania poza granicami kraju na terenie innych państw, z poszanowaniem tamtejszego prawa.</w:t>
      </w:r>
    </w:p>
    <w:p w:rsidR="00801050" w:rsidRPr="0007276D" w:rsidRDefault="00801050" w:rsidP="00801050">
      <w:pPr>
        <w:autoSpaceDE w:val="0"/>
        <w:ind w:left="227" w:hanging="227"/>
        <w:jc w:val="center"/>
      </w:pPr>
      <w:r w:rsidRPr="0007276D">
        <w:rPr>
          <w:b/>
          <w:bCs/>
        </w:rPr>
        <w:t>§ 4</w:t>
      </w:r>
    </w:p>
    <w:p w:rsidR="00801050" w:rsidRPr="0007276D" w:rsidRDefault="00801050" w:rsidP="00801050">
      <w:pPr>
        <w:autoSpaceDE w:val="0"/>
        <w:autoSpaceDN w:val="0"/>
        <w:ind w:left="227" w:hanging="227"/>
      </w:pPr>
      <w:r w:rsidRPr="0007276D">
        <w:t xml:space="preserve">Stowarzyszenie posiada osobowość prawną. Powołane jest na czas nieokreślony. </w:t>
      </w:r>
    </w:p>
    <w:p w:rsidR="00801050" w:rsidRPr="0007276D" w:rsidRDefault="00801050" w:rsidP="00801050">
      <w:pPr>
        <w:autoSpaceDE w:val="0"/>
        <w:autoSpaceDN w:val="0"/>
        <w:ind w:left="227" w:hanging="227"/>
        <w:jc w:val="center"/>
      </w:pPr>
      <w:r w:rsidRPr="0007276D">
        <w:rPr>
          <w:b/>
          <w:bCs/>
        </w:rPr>
        <w:t>§ 5</w:t>
      </w:r>
    </w:p>
    <w:p w:rsidR="00801050" w:rsidRPr="0007276D" w:rsidRDefault="00801050" w:rsidP="00801050">
      <w:bookmarkStart w:id="0" w:name="_Toc176798483"/>
      <w:r w:rsidRPr="0007276D">
        <w:t>Stowarzyszenie współpracuje z krajowymi, zagranicznymi i międzynarodowymi organizacjami pozarządowymi i innymi instytucjami. Może pozostawać członkiem tych organizacji na zasadach pełnej autonomii.</w:t>
      </w:r>
      <w:bookmarkEnd w:id="0"/>
    </w:p>
    <w:p w:rsidR="00801050" w:rsidRPr="0007276D" w:rsidRDefault="00801050" w:rsidP="00801050">
      <w:pPr>
        <w:autoSpaceDE w:val="0"/>
        <w:autoSpaceDN w:val="0"/>
        <w:ind w:left="227" w:hanging="227"/>
        <w:jc w:val="center"/>
      </w:pPr>
      <w:r w:rsidRPr="0007276D">
        <w:rPr>
          <w:b/>
          <w:bCs/>
        </w:rPr>
        <w:t>§ 6</w:t>
      </w:r>
    </w:p>
    <w:p w:rsidR="00801050" w:rsidRPr="0007276D" w:rsidRDefault="00801050" w:rsidP="00801050">
      <w:r w:rsidRPr="0007276D">
        <w:t xml:space="preserve">Stowarzyszenie opiera swoją działalność na pracy społecznej członków. Do </w:t>
      </w:r>
      <w:r w:rsidR="00775FBD" w:rsidRPr="0007276D">
        <w:t xml:space="preserve">realizacji zadań administracyjnych </w:t>
      </w:r>
      <w:r w:rsidRPr="0007276D">
        <w:t>może zatrudniać pracowników oraz powoływać biura.</w:t>
      </w:r>
    </w:p>
    <w:p w:rsidR="00775FBD" w:rsidRPr="0007276D" w:rsidRDefault="00775FBD" w:rsidP="00775FBD">
      <w:pPr>
        <w:autoSpaceDE w:val="0"/>
        <w:autoSpaceDN w:val="0"/>
        <w:ind w:left="227" w:hanging="227"/>
        <w:jc w:val="center"/>
      </w:pPr>
      <w:r w:rsidRPr="0007276D">
        <w:rPr>
          <w:b/>
          <w:bCs/>
        </w:rPr>
        <w:t>§ 7</w:t>
      </w:r>
    </w:p>
    <w:p w:rsidR="00775FBD" w:rsidRPr="0007276D" w:rsidRDefault="00775FBD" w:rsidP="00775FBD">
      <w:r w:rsidRPr="0007276D">
        <w:t>Stowarzyszenie może prowadzić działalność gospodarczą według zasad określonych w odrębnych przepisach. Dochód z działalności gospodarczej</w:t>
      </w:r>
      <w:r w:rsidR="00CC24B1" w:rsidRPr="0007276D">
        <w:t xml:space="preserve"> Stowarzyszenia </w:t>
      </w:r>
      <w:r w:rsidRPr="0007276D">
        <w:t xml:space="preserve"> </w:t>
      </w:r>
      <w:r w:rsidR="00CC24B1" w:rsidRPr="0007276D">
        <w:t>może służyć jedynie do realizacji celów statutowych.</w:t>
      </w:r>
    </w:p>
    <w:p w:rsidR="00801050" w:rsidRPr="0007276D" w:rsidRDefault="00801050" w:rsidP="00801050">
      <w:pPr>
        <w:autoSpaceDE w:val="0"/>
        <w:autoSpaceDN w:val="0"/>
        <w:ind w:left="227" w:hanging="227"/>
      </w:pPr>
    </w:p>
    <w:p w:rsidR="00CC24B1" w:rsidRPr="0007276D" w:rsidRDefault="00CC24B1" w:rsidP="00CC24B1">
      <w:pPr>
        <w:autoSpaceDE w:val="0"/>
        <w:autoSpaceDN w:val="0"/>
        <w:ind w:left="227" w:hanging="227"/>
        <w:jc w:val="center"/>
        <w:rPr>
          <w:b/>
          <w:bCs/>
        </w:rPr>
      </w:pPr>
      <w:r w:rsidRPr="0007276D">
        <w:rPr>
          <w:b/>
          <w:bCs/>
        </w:rPr>
        <w:t>§ 8</w:t>
      </w:r>
    </w:p>
    <w:p w:rsidR="00CC24B1" w:rsidRPr="0007276D" w:rsidRDefault="00CC24B1" w:rsidP="00CC24B1">
      <w:pPr>
        <w:autoSpaceDE w:val="0"/>
        <w:autoSpaceDN w:val="0"/>
      </w:pPr>
      <w:r w:rsidRPr="0007276D">
        <w:rPr>
          <w:bCs/>
        </w:rPr>
        <w:t xml:space="preserve">Stowarzyszenie, poszczególne Oddziały oraz Koła mogą </w:t>
      </w:r>
      <w:r w:rsidR="00411D1B" w:rsidRPr="0007276D">
        <w:rPr>
          <w:bCs/>
        </w:rPr>
        <w:t>używać</w:t>
      </w:r>
      <w:r w:rsidRPr="0007276D">
        <w:rPr>
          <w:bCs/>
        </w:rPr>
        <w:t xml:space="preserve"> własnych pieczęci i odznak po uprzedniej zgodzie Zarządu Stowarzyszenia z zachowaniem w tym względzie obowiązujących przepisów.</w:t>
      </w:r>
    </w:p>
    <w:p w:rsidR="00CC24B1" w:rsidRPr="0007276D" w:rsidRDefault="00CC24B1" w:rsidP="00CC24B1">
      <w:pPr>
        <w:autoSpaceDE w:val="0"/>
        <w:autoSpaceDN w:val="0"/>
        <w:ind w:left="227" w:hanging="227"/>
        <w:jc w:val="center"/>
      </w:pPr>
    </w:p>
    <w:p w:rsidR="0007276D" w:rsidRDefault="0007276D">
      <w:pPr>
        <w:rPr>
          <w:b/>
          <w:sz w:val="22"/>
          <w:szCs w:val="22"/>
        </w:rPr>
      </w:pPr>
      <w:r>
        <w:rPr>
          <w:b/>
        </w:rPr>
        <w:br w:type="page"/>
      </w:r>
    </w:p>
    <w:p w:rsidR="00801050" w:rsidRPr="0007276D" w:rsidRDefault="00801050" w:rsidP="00801050">
      <w:pPr>
        <w:pStyle w:val="Tekstpodstawowy"/>
        <w:ind w:left="227" w:hanging="227"/>
        <w:jc w:val="center"/>
        <w:rPr>
          <w:b/>
          <w:bCs/>
          <w:color w:val="auto"/>
        </w:rPr>
      </w:pPr>
      <w:r w:rsidRPr="0007276D">
        <w:rPr>
          <w:b/>
          <w:color w:val="auto"/>
        </w:rPr>
        <w:t>Rozdział II. Cele i sposoby ich realizacji</w:t>
      </w:r>
    </w:p>
    <w:p w:rsidR="00801050" w:rsidRPr="0007276D" w:rsidRDefault="00801050" w:rsidP="00801050">
      <w:pPr>
        <w:autoSpaceDE w:val="0"/>
        <w:autoSpaceDN w:val="0"/>
        <w:ind w:left="227" w:hanging="227"/>
        <w:jc w:val="center"/>
        <w:rPr>
          <w:b/>
          <w:bCs/>
          <w:sz w:val="22"/>
        </w:rPr>
      </w:pPr>
    </w:p>
    <w:p w:rsidR="00801050" w:rsidRPr="0007276D" w:rsidRDefault="00801050" w:rsidP="00801050">
      <w:pPr>
        <w:autoSpaceDE w:val="0"/>
        <w:autoSpaceDN w:val="0"/>
        <w:ind w:left="227" w:hanging="227"/>
        <w:jc w:val="center"/>
      </w:pPr>
      <w:r w:rsidRPr="0007276D">
        <w:rPr>
          <w:b/>
          <w:bCs/>
        </w:rPr>
        <w:t xml:space="preserve">§ </w:t>
      </w:r>
      <w:r w:rsidR="00CC24B1" w:rsidRPr="0007276D">
        <w:rPr>
          <w:b/>
          <w:bCs/>
        </w:rPr>
        <w:t>9</w:t>
      </w:r>
    </w:p>
    <w:p w:rsidR="00801050" w:rsidRPr="0007276D" w:rsidRDefault="00801050" w:rsidP="00801050">
      <w:pPr>
        <w:autoSpaceDE w:val="0"/>
        <w:autoSpaceDN w:val="0"/>
        <w:jc w:val="both"/>
        <w:rPr>
          <w:szCs w:val="22"/>
        </w:rPr>
      </w:pPr>
      <w:r w:rsidRPr="0007276D">
        <w:rPr>
          <w:szCs w:val="22"/>
        </w:rPr>
        <w:t>Celem stowarzyszenia jest</w:t>
      </w:r>
      <w:r w:rsidR="00CC24B1" w:rsidRPr="0007276D">
        <w:rPr>
          <w:szCs w:val="22"/>
        </w:rPr>
        <w:t>:</w:t>
      </w:r>
    </w:p>
    <w:p w:rsidR="00411D1B" w:rsidRPr="0007276D" w:rsidRDefault="00411D1B" w:rsidP="00801050">
      <w:pPr>
        <w:autoSpaceDE w:val="0"/>
        <w:autoSpaceDN w:val="0"/>
        <w:jc w:val="both"/>
        <w:rPr>
          <w:szCs w:val="22"/>
        </w:rPr>
      </w:pPr>
      <w:r w:rsidRPr="0007276D">
        <w:rPr>
          <w:szCs w:val="22"/>
        </w:rPr>
        <w:t xml:space="preserve">1. </w:t>
      </w:r>
      <w:r w:rsidR="00447212" w:rsidRPr="0007276D">
        <w:rPr>
          <w:szCs w:val="22"/>
        </w:rPr>
        <w:t>u</w:t>
      </w:r>
      <w:r w:rsidRPr="0007276D">
        <w:rPr>
          <w:szCs w:val="22"/>
        </w:rPr>
        <w:t>trzymanie pamięci o historii Polskich Sił Zbrojnych walczących za Zachodzie podczas II Wojny Światowej</w:t>
      </w:r>
      <w:r w:rsidR="00447212" w:rsidRPr="0007276D">
        <w:rPr>
          <w:szCs w:val="22"/>
        </w:rPr>
        <w:t>,</w:t>
      </w:r>
    </w:p>
    <w:p w:rsidR="00CC24B1" w:rsidRPr="0007276D" w:rsidRDefault="00411D1B" w:rsidP="00801050">
      <w:pPr>
        <w:autoSpaceDE w:val="0"/>
        <w:autoSpaceDN w:val="0"/>
        <w:jc w:val="both"/>
        <w:rPr>
          <w:szCs w:val="22"/>
        </w:rPr>
      </w:pPr>
      <w:r w:rsidRPr="0007276D">
        <w:rPr>
          <w:szCs w:val="22"/>
        </w:rPr>
        <w:t>2</w:t>
      </w:r>
      <w:r w:rsidR="00CC24B1" w:rsidRPr="0007276D">
        <w:rPr>
          <w:szCs w:val="22"/>
        </w:rPr>
        <w:t>.</w:t>
      </w:r>
      <w:r w:rsidR="00D667C5" w:rsidRPr="0007276D">
        <w:rPr>
          <w:szCs w:val="22"/>
        </w:rPr>
        <w:t xml:space="preserve"> </w:t>
      </w:r>
      <w:r w:rsidR="00CC24B1" w:rsidRPr="0007276D">
        <w:rPr>
          <w:szCs w:val="22"/>
        </w:rPr>
        <w:t>kształtowanie aktywnych postaw członków, wspieranie i tworzenie warunków do współpracy z młodzieżą i społeczeństwem;</w:t>
      </w:r>
    </w:p>
    <w:p w:rsidR="00CC24B1" w:rsidRPr="0007276D" w:rsidRDefault="00411D1B" w:rsidP="00801050">
      <w:pPr>
        <w:autoSpaceDE w:val="0"/>
        <w:autoSpaceDN w:val="0"/>
        <w:jc w:val="both"/>
        <w:rPr>
          <w:szCs w:val="22"/>
        </w:rPr>
      </w:pPr>
      <w:r w:rsidRPr="0007276D">
        <w:rPr>
          <w:szCs w:val="22"/>
        </w:rPr>
        <w:t>3</w:t>
      </w:r>
      <w:r w:rsidR="00CC24B1" w:rsidRPr="0007276D">
        <w:rPr>
          <w:szCs w:val="22"/>
        </w:rPr>
        <w:t>.</w:t>
      </w:r>
      <w:r w:rsidR="00D667C5" w:rsidRPr="0007276D">
        <w:rPr>
          <w:szCs w:val="22"/>
        </w:rPr>
        <w:t xml:space="preserve"> </w:t>
      </w:r>
      <w:r w:rsidR="00CC24B1" w:rsidRPr="0007276D">
        <w:rPr>
          <w:szCs w:val="22"/>
        </w:rPr>
        <w:t>dbanie o patriotyczną i obywatelska postawę członków Stowarzyszenia</w:t>
      </w:r>
      <w:r w:rsidRPr="0007276D">
        <w:rPr>
          <w:szCs w:val="22"/>
        </w:rPr>
        <w:t>;</w:t>
      </w:r>
    </w:p>
    <w:p w:rsidR="00CC24B1" w:rsidRPr="0007276D" w:rsidRDefault="00411D1B" w:rsidP="00801050">
      <w:pPr>
        <w:autoSpaceDE w:val="0"/>
        <w:autoSpaceDN w:val="0"/>
        <w:jc w:val="both"/>
        <w:rPr>
          <w:szCs w:val="22"/>
        </w:rPr>
      </w:pPr>
      <w:r w:rsidRPr="0007276D">
        <w:rPr>
          <w:szCs w:val="22"/>
        </w:rPr>
        <w:t>4</w:t>
      </w:r>
      <w:r w:rsidR="00CC24B1" w:rsidRPr="0007276D">
        <w:rPr>
          <w:szCs w:val="22"/>
        </w:rPr>
        <w:t>.</w:t>
      </w:r>
      <w:r w:rsidR="00447212" w:rsidRPr="0007276D">
        <w:rPr>
          <w:szCs w:val="22"/>
        </w:rPr>
        <w:t xml:space="preserve"> </w:t>
      </w:r>
      <w:r w:rsidR="00CC24B1" w:rsidRPr="0007276D">
        <w:rPr>
          <w:szCs w:val="22"/>
        </w:rPr>
        <w:t>popularyzowanie i utrwalanie w pamięci społecznej dziej</w:t>
      </w:r>
      <w:r w:rsidR="00447212" w:rsidRPr="0007276D">
        <w:rPr>
          <w:szCs w:val="22"/>
        </w:rPr>
        <w:t>ów związanych z kultywowaniem i </w:t>
      </w:r>
      <w:r w:rsidR="00CC24B1" w:rsidRPr="0007276D">
        <w:rPr>
          <w:szCs w:val="22"/>
        </w:rPr>
        <w:t>upowszechnianiem tradycji walk o niepodległość i suwerenność Rzeczy</w:t>
      </w:r>
      <w:r w:rsidR="00447212" w:rsidRPr="0007276D">
        <w:rPr>
          <w:szCs w:val="22"/>
        </w:rPr>
        <w:t>pospolitej Polskiej a </w:t>
      </w:r>
      <w:r w:rsidR="00CC24B1" w:rsidRPr="0007276D">
        <w:rPr>
          <w:szCs w:val="22"/>
        </w:rPr>
        <w:t xml:space="preserve">w szczególności </w:t>
      </w:r>
      <w:r w:rsidRPr="0007276D">
        <w:rPr>
          <w:szCs w:val="22"/>
        </w:rPr>
        <w:t>działań Polskich Sił Zbrojnych na Zachodzie;</w:t>
      </w:r>
    </w:p>
    <w:p w:rsidR="00411D1B" w:rsidRPr="0007276D" w:rsidRDefault="00447212" w:rsidP="00801050">
      <w:pPr>
        <w:autoSpaceDE w:val="0"/>
        <w:autoSpaceDN w:val="0"/>
        <w:jc w:val="both"/>
        <w:rPr>
          <w:szCs w:val="22"/>
        </w:rPr>
      </w:pPr>
      <w:r w:rsidRPr="0007276D">
        <w:rPr>
          <w:szCs w:val="22"/>
        </w:rPr>
        <w:t>5.</w:t>
      </w:r>
      <w:r w:rsidR="005B1961" w:rsidRPr="0007276D">
        <w:rPr>
          <w:szCs w:val="22"/>
        </w:rPr>
        <w:t xml:space="preserve"> </w:t>
      </w:r>
      <w:r w:rsidRPr="0007276D">
        <w:rPr>
          <w:szCs w:val="22"/>
        </w:rPr>
        <w:t>wspó</w:t>
      </w:r>
      <w:r w:rsidR="00411D1B" w:rsidRPr="0007276D">
        <w:rPr>
          <w:szCs w:val="22"/>
        </w:rPr>
        <w:t>łpraca z innymi organizacjami w kraju i zagranicą</w:t>
      </w:r>
      <w:r w:rsidRPr="0007276D">
        <w:rPr>
          <w:szCs w:val="22"/>
        </w:rPr>
        <w:t>,</w:t>
      </w:r>
      <w:r w:rsidR="00411D1B" w:rsidRPr="0007276D">
        <w:rPr>
          <w:szCs w:val="22"/>
        </w:rPr>
        <w:t xml:space="preserve"> w tym organizacja konferencji, spotkań</w:t>
      </w:r>
      <w:r w:rsidRPr="0007276D">
        <w:rPr>
          <w:szCs w:val="22"/>
        </w:rPr>
        <w:t>,</w:t>
      </w:r>
      <w:r w:rsidR="00411D1B" w:rsidRPr="0007276D">
        <w:rPr>
          <w:szCs w:val="22"/>
        </w:rPr>
        <w:t xml:space="preserve"> seminariów itp.;</w:t>
      </w:r>
    </w:p>
    <w:p w:rsidR="00411D1B" w:rsidRPr="0007276D" w:rsidRDefault="00411D1B" w:rsidP="00801050">
      <w:pPr>
        <w:autoSpaceDE w:val="0"/>
        <w:autoSpaceDN w:val="0"/>
        <w:jc w:val="both"/>
        <w:rPr>
          <w:szCs w:val="22"/>
        </w:rPr>
      </w:pPr>
      <w:r w:rsidRPr="0007276D">
        <w:rPr>
          <w:szCs w:val="22"/>
        </w:rPr>
        <w:t>6.</w:t>
      </w:r>
      <w:r w:rsidR="00D667C5" w:rsidRPr="0007276D">
        <w:rPr>
          <w:szCs w:val="22"/>
        </w:rPr>
        <w:t xml:space="preserve"> </w:t>
      </w:r>
      <w:r w:rsidRPr="0007276D">
        <w:rPr>
          <w:szCs w:val="22"/>
        </w:rPr>
        <w:t>otoczenie opieką miejsc pamięci o Polskich Siłach Zbrojnych na Zachodzie;</w:t>
      </w:r>
    </w:p>
    <w:p w:rsidR="00411D1B" w:rsidRPr="0007276D" w:rsidRDefault="00411D1B" w:rsidP="00801050">
      <w:pPr>
        <w:autoSpaceDE w:val="0"/>
        <w:autoSpaceDN w:val="0"/>
        <w:jc w:val="both"/>
        <w:rPr>
          <w:szCs w:val="22"/>
        </w:rPr>
      </w:pPr>
      <w:r w:rsidRPr="0007276D">
        <w:rPr>
          <w:szCs w:val="22"/>
        </w:rPr>
        <w:t>7.</w:t>
      </w:r>
      <w:r w:rsidR="00D667C5" w:rsidRPr="0007276D">
        <w:rPr>
          <w:szCs w:val="22"/>
        </w:rPr>
        <w:t xml:space="preserve"> </w:t>
      </w:r>
      <w:r w:rsidRPr="0007276D">
        <w:rPr>
          <w:szCs w:val="22"/>
        </w:rPr>
        <w:t>prowadzenie działalności wydawniczej i informacyjnej o historii Polskich Sił Zbrojnych walczących podczas II Wojny Światowej na wszystkich frontach;</w:t>
      </w:r>
    </w:p>
    <w:p w:rsidR="00411D1B" w:rsidRPr="0007276D" w:rsidRDefault="00411D1B" w:rsidP="00801050">
      <w:pPr>
        <w:autoSpaceDE w:val="0"/>
        <w:autoSpaceDN w:val="0"/>
        <w:jc w:val="both"/>
        <w:rPr>
          <w:szCs w:val="22"/>
        </w:rPr>
      </w:pPr>
      <w:r w:rsidRPr="0007276D">
        <w:rPr>
          <w:szCs w:val="22"/>
        </w:rPr>
        <w:t>8.</w:t>
      </w:r>
      <w:r w:rsidR="00D667C5" w:rsidRPr="0007276D">
        <w:rPr>
          <w:szCs w:val="22"/>
        </w:rPr>
        <w:t xml:space="preserve"> </w:t>
      </w:r>
      <w:r w:rsidRPr="0007276D">
        <w:rPr>
          <w:szCs w:val="22"/>
        </w:rPr>
        <w:t>szczególna współpraca ze Związkiem Harcerstwa Polskiego, Związkiem Strzeleckim oraz organizacjami</w:t>
      </w:r>
      <w:r w:rsidR="005B1961" w:rsidRPr="0007276D">
        <w:rPr>
          <w:szCs w:val="22"/>
        </w:rPr>
        <w:t>,</w:t>
      </w:r>
      <w:r w:rsidRPr="0007276D">
        <w:rPr>
          <w:szCs w:val="22"/>
        </w:rPr>
        <w:t xml:space="preserve"> które w swoich szeregach zrzeszają bezinteresownych ochotników do pracy społecznej;</w:t>
      </w:r>
    </w:p>
    <w:p w:rsidR="00411D1B" w:rsidRPr="0007276D" w:rsidRDefault="00411D1B" w:rsidP="00801050">
      <w:pPr>
        <w:autoSpaceDE w:val="0"/>
        <w:autoSpaceDN w:val="0"/>
        <w:jc w:val="both"/>
        <w:rPr>
          <w:szCs w:val="22"/>
        </w:rPr>
      </w:pPr>
      <w:r w:rsidRPr="0007276D">
        <w:rPr>
          <w:szCs w:val="22"/>
        </w:rPr>
        <w:t>9.</w:t>
      </w:r>
      <w:r w:rsidR="00D667C5" w:rsidRPr="0007276D">
        <w:rPr>
          <w:szCs w:val="22"/>
        </w:rPr>
        <w:t xml:space="preserve"> ścisła współpraca z władzami oraz społeczeństwem na rzecz utrzymania w pamięci społecznej ofiary trudu i krwi którą przelali żołnierze za Ojczyznę którą umiłowali, za którą walczyli, dla której dziś pełnią wieczną wartę.</w:t>
      </w:r>
    </w:p>
    <w:p w:rsidR="00801050" w:rsidRPr="0007276D" w:rsidRDefault="00801050" w:rsidP="00801050">
      <w:pPr>
        <w:autoSpaceDE w:val="0"/>
        <w:autoSpaceDN w:val="0"/>
        <w:ind w:left="227" w:hanging="227"/>
      </w:pPr>
    </w:p>
    <w:p w:rsidR="00801050" w:rsidRPr="0007276D" w:rsidRDefault="00801050" w:rsidP="00801050">
      <w:pPr>
        <w:autoSpaceDE w:val="0"/>
        <w:autoSpaceDN w:val="0"/>
        <w:ind w:left="227" w:hanging="227"/>
        <w:jc w:val="center"/>
      </w:pPr>
      <w:r w:rsidRPr="0007276D">
        <w:rPr>
          <w:b/>
          <w:bCs/>
        </w:rPr>
        <w:t xml:space="preserve">§ </w:t>
      </w:r>
      <w:r w:rsidR="00AC05E3" w:rsidRPr="0007276D">
        <w:rPr>
          <w:b/>
          <w:bCs/>
        </w:rPr>
        <w:t>10</w:t>
      </w:r>
    </w:p>
    <w:p w:rsidR="00801050" w:rsidRPr="0007276D" w:rsidRDefault="00801050" w:rsidP="00801050">
      <w:pPr>
        <w:autoSpaceDE w:val="0"/>
        <w:autoSpaceDN w:val="0"/>
        <w:ind w:left="227" w:hanging="227"/>
      </w:pPr>
      <w:r w:rsidRPr="0007276D">
        <w:t>Stowarzyszenie realizuje swoje cele poprzez:</w:t>
      </w:r>
    </w:p>
    <w:p w:rsidR="00D667C5" w:rsidRPr="0007276D" w:rsidRDefault="00D667C5" w:rsidP="00D667C5">
      <w:pPr>
        <w:autoSpaceDE w:val="0"/>
        <w:autoSpaceDN w:val="0"/>
        <w:ind w:left="227" w:hanging="227"/>
      </w:pPr>
      <w:r w:rsidRPr="0007276D">
        <w:t>1. udział swych członków w działaniach Zarządu, Oddziałów i Kół;</w:t>
      </w:r>
    </w:p>
    <w:p w:rsidR="00D667C5" w:rsidRPr="0007276D" w:rsidRDefault="00D667C5" w:rsidP="00D667C5">
      <w:pPr>
        <w:autoSpaceDE w:val="0"/>
        <w:autoSpaceDN w:val="0"/>
        <w:ind w:left="227" w:hanging="227"/>
      </w:pPr>
      <w:r w:rsidRPr="0007276D">
        <w:t>2. organizację i rozwijanie współpracy z urzędami, związkami zawodowymi, wojskiem oraz organizacjami społecznymi;</w:t>
      </w:r>
    </w:p>
    <w:p w:rsidR="00D667C5" w:rsidRPr="0007276D" w:rsidRDefault="00D667C5" w:rsidP="00D667C5">
      <w:pPr>
        <w:autoSpaceDE w:val="0"/>
        <w:autoSpaceDN w:val="0"/>
        <w:ind w:left="227" w:hanging="227"/>
      </w:pPr>
      <w:r w:rsidRPr="0007276D">
        <w:t>3. przedstawianie właściwym władzom postulatów i</w:t>
      </w:r>
      <w:r w:rsidR="005B1961" w:rsidRPr="0007276D">
        <w:t xml:space="preserve"> opinii w sprawach związanych z </w:t>
      </w:r>
      <w:r w:rsidRPr="0007276D">
        <w:t>działalnością statutową Stowarzyszenia</w:t>
      </w:r>
      <w:r w:rsidR="00AC05E3" w:rsidRPr="0007276D">
        <w:t>;</w:t>
      </w:r>
    </w:p>
    <w:p w:rsidR="00D667C5" w:rsidRPr="0007276D" w:rsidRDefault="00D667C5" w:rsidP="00D667C5">
      <w:pPr>
        <w:autoSpaceDE w:val="0"/>
        <w:autoSpaceDN w:val="0"/>
        <w:ind w:left="227" w:hanging="227"/>
      </w:pPr>
      <w:r w:rsidRPr="0007276D">
        <w:t>4. współpracę z placówkami oświatowymi oraz kulturalnymi</w:t>
      </w:r>
      <w:r w:rsidR="00AC05E3" w:rsidRPr="0007276D">
        <w:t>;</w:t>
      </w:r>
    </w:p>
    <w:p w:rsidR="00801050" w:rsidRPr="0007276D" w:rsidRDefault="00AC05E3" w:rsidP="00AC05E3">
      <w:pPr>
        <w:tabs>
          <w:tab w:val="num" w:pos="360"/>
        </w:tabs>
        <w:autoSpaceDE w:val="0"/>
        <w:autoSpaceDN w:val="0"/>
        <w:rPr>
          <w:bCs/>
        </w:rPr>
      </w:pPr>
      <w:r w:rsidRPr="0007276D">
        <w:rPr>
          <w:szCs w:val="22"/>
        </w:rPr>
        <w:t>5.</w:t>
      </w:r>
      <w:r w:rsidR="005B1961" w:rsidRPr="0007276D">
        <w:rPr>
          <w:szCs w:val="22"/>
        </w:rPr>
        <w:t xml:space="preserve"> </w:t>
      </w:r>
      <w:r w:rsidR="00801050" w:rsidRPr="0007276D">
        <w:rPr>
          <w:szCs w:val="22"/>
        </w:rPr>
        <w:t xml:space="preserve">organizowanie konferencji, seminariów, </w:t>
      </w:r>
      <w:r w:rsidRPr="0007276D">
        <w:rPr>
          <w:szCs w:val="22"/>
        </w:rPr>
        <w:t>spotkań;</w:t>
      </w:r>
    </w:p>
    <w:p w:rsidR="00801050" w:rsidRPr="0007276D" w:rsidRDefault="00AC05E3" w:rsidP="00AC05E3">
      <w:pPr>
        <w:tabs>
          <w:tab w:val="num" w:pos="0"/>
        </w:tabs>
        <w:autoSpaceDE w:val="0"/>
        <w:autoSpaceDN w:val="0"/>
        <w:rPr>
          <w:bCs/>
        </w:rPr>
      </w:pPr>
      <w:r w:rsidRPr="0007276D">
        <w:rPr>
          <w:bCs/>
        </w:rPr>
        <w:t>6.</w:t>
      </w:r>
      <w:r w:rsidR="005B1961" w:rsidRPr="0007276D">
        <w:rPr>
          <w:bCs/>
        </w:rPr>
        <w:t xml:space="preserve"> </w:t>
      </w:r>
      <w:r w:rsidR="00801050" w:rsidRPr="0007276D">
        <w:rPr>
          <w:bCs/>
        </w:rPr>
        <w:t>wydawanie książek, czasopism, broszur zwi</w:t>
      </w:r>
      <w:r w:rsidRPr="0007276D">
        <w:rPr>
          <w:bCs/>
        </w:rPr>
        <w:t>ązanych z celami Stowarzyszenia;</w:t>
      </w:r>
    </w:p>
    <w:p w:rsidR="00801050" w:rsidRPr="0007276D" w:rsidRDefault="00801050" w:rsidP="00801050">
      <w:pPr>
        <w:ind w:left="227" w:hanging="227"/>
        <w:jc w:val="center"/>
      </w:pPr>
    </w:p>
    <w:p w:rsidR="0007276D" w:rsidRDefault="0007276D">
      <w:pPr>
        <w:rPr>
          <w:b/>
          <w:sz w:val="22"/>
          <w:szCs w:val="22"/>
        </w:rPr>
      </w:pPr>
      <w:r>
        <w:rPr>
          <w:b/>
        </w:rPr>
        <w:br w:type="page"/>
      </w:r>
    </w:p>
    <w:p w:rsidR="00801050" w:rsidRPr="0007276D" w:rsidRDefault="00801050" w:rsidP="00801050">
      <w:pPr>
        <w:pStyle w:val="Tekstpodstawowy"/>
        <w:ind w:left="227" w:hanging="227"/>
        <w:jc w:val="center"/>
        <w:rPr>
          <w:b/>
          <w:bCs/>
          <w:color w:val="auto"/>
        </w:rPr>
      </w:pPr>
      <w:r w:rsidRPr="0007276D">
        <w:rPr>
          <w:b/>
          <w:color w:val="auto"/>
        </w:rPr>
        <w:t>Rozdział III. Członkowie Stowarzyszenia</w:t>
      </w:r>
    </w:p>
    <w:p w:rsidR="00801050" w:rsidRPr="0007276D" w:rsidRDefault="00801050" w:rsidP="00801050">
      <w:pPr>
        <w:pStyle w:val="Tekstpodstawowy"/>
        <w:ind w:left="227" w:hanging="227"/>
        <w:jc w:val="center"/>
        <w:rPr>
          <w:b/>
          <w:bCs/>
          <w:color w:val="auto"/>
        </w:rPr>
      </w:pPr>
    </w:p>
    <w:p w:rsidR="00801050" w:rsidRPr="0007276D" w:rsidRDefault="00801050" w:rsidP="00801050">
      <w:pPr>
        <w:autoSpaceDE w:val="0"/>
        <w:autoSpaceDN w:val="0"/>
        <w:ind w:left="227" w:hanging="227"/>
        <w:jc w:val="center"/>
      </w:pPr>
      <w:r w:rsidRPr="0007276D">
        <w:rPr>
          <w:b/>
          <w:bCs/>
        </w:rPr>
        <w:t xml:space="preserve">§ </w:t>
      </w:r>
      <w:r w:rsidR="00AC05E3" w:rsidRPr="0007276D">
        <w:rPr>
          <w:b/>
          <w:bCs/>
        </w:rPr>
        <w:t>11</w:t>
      </w:r>
    </w:p>
    <w:p w:rsidR="00801050" w:rsidRPr="0007276D" w:rsidRDefault="00801050" w:rsidP="00801050">
      <w:pPr>
        <w:numPr>
          <w:ilvl w:val="0"/>
          <w:numId w:val="7"/>
        </w:numPr>
        <w:tabs>
          <w:tab w:val="clear" w:pos="360"/>
          <w:tab w:val="left" w:pos="227"/>
          <w:tab w:val="num" w:pos="284"/>
        </w:tabs>
        <w:autoSpaceDE w:val="0"/>
        <w:autoSpaceDN w:val="0"/>
        <w:ind w:left="227" w:hanging="227"/>
      </w:pPr>
      <w:r w:rsidRPr="0007276D">
        <w:t>Członkami Stowarzyszenia mogą być osoby fizyczne i prawne. Osoba prawna może być jedynie członkiem wspierającym Stowarzyszenia.</w:t>
      </w:r>
    </w:p>
    <w:p w:rsidR="00801050" w:rsidRPr="0007276D" w:rsidRDefault="00801050" w:rsidP="00801050">
      <w:pPr>
        <w:numPr>
          <w:ilvl w:val="0"/>
          <w:numId w:val="7"/>
        </w:numPr>
        <w:tabs>
          <w:tab w:val="clear" w:pos="360"/>
          <w:tab w:val="left" w:pos="227"/>
          <w:tab w:val="num" w:pos="284"/>
        </w:tabs>
        <w:autoSpaceDE w:val="0"/>
        <w:autoSpaceDN w:val="0"/>
        <w:ind w:left="227" w:hanging="227"/>
      </w:pPr>
      <w:r w:rsidRPr="0007276D">
        <w:t>Stowarzyszenie posiada członków:</w:t>
      </w:r>
    </w:p>
    <w:p w:rsidR="00801050" w:rsidRPr="0007276D" w:rsidRDefault="00801050" w:rsidP="00801050">
      <w:pPr>
        <w:numPr>
          <w:ilvl w:val="0"/>
          <w:numId w:val="11"/>
        </w:numPr>
        <w:tabs>
          <w:tab w:val="clear" w:pos="360"/>
          <w:tab w:val="left" w:pos="227"/>
          <w:tab w:val="num" w:pos="284"/>
        </w:tabs>
        <w:autoSpaceDE w:val="0"/>
        <w:autoSpaceDN w:val="0"/>
        <w:ind w:left="312" w:hanging="85"/>
      </w:pPr>
      <w:r w:rsidRPr="0007276D">
        <w:t>zwyczajnych,</w:t>
      </w:r>
      <w:r w:rsidRPr="0007276D">
        <w:rPr>
          <w:bCs/>
        </w:rPr>
        <w:t xml:space="preserve"> </w:t>
      </w:r>
    </w:p>
    <w:p w:rsidR="00801050" w:rsidRPr="0007276D" w:rsidRDefault="00801050" w:rsidP="00801050">
      <w:pPr>
        <w:numPr>
          <w:ilvl w:val="0"/>
          <w:numId w:val="11"/>
        </w:numPr>
        <w:tabs>
          <w:tab w:val="clear" w:pos="360"/>
          <w:tab w:val="left" w:pos="227"/>
          <w:tab w:val="num" w:pos="284"/>
        </w:tabs>
        <w:autoSpaceDE w:val="0"/>
        <w:autoSpaceDN w:val="0"/>
        <w:ind w:left="312" w:hanging="85"/>
      </w:pPr>
      <w:r w:rsidRPr="0007276D">
        <w:t>wspierających,</w:t>
      </w:r>
    </w:p>
    <w:p w:rsidR="00801050" w:rsidRPr="0007276D" w:rsidRDefault="00801050" w:rsidP="00801050">
      <w:pPr>
        <w:numPr>
          <w:ilvl w:val="0"/>
          <w:numId w:val="11"/>
        </w:numPr>
        <w:tabs>
          <w:tab w:val="clear" w:pos="360"/>
          <w:tab w:val="left" w:pos="227"/>
          <w:tab w:val="num" w:pos="284"/>
        </w:tabs>
        <w:autoSpaceDE w:val="0"/>
        <w:autoSpaceDN w:val="0"/>
        <w:ind w:left="312" w:hanging="85"/>
      </w:pPr>
      <w:r w:rsidRPr="0007276D">
        <w:t>honorowych.</w:t>
      </w:r>
    </w:p>
    <w:p w:rsidR="00801050" w:rsidRPr="0007276D" w:rsidRDefault="00801050" w:rsidP="00801050">
      <w:pPr>
        <w:autoSpaceDE w:val="0"/>
        <w:autoSpaceDN w:val="0"/>
        <w:ind w:left="227" w:hanging="227"/>
        <w:jc w:val="center"/>
      </w:pPr>
      <w:r w:rsidRPr="0007276D">
        <w:rPr>
          <w:b/>
          <w:bCs/>
        </w:rPr>
        <w:t>§ 1</w:t>
      </w:r>
      <w:r w:rsidR="00AC05E3" w:rsidRPr="0007276D">
        <w:rPr>
          <w:b/>
          <w:bCs/>
        </w:rPr>
        <w:t>2</w:t>
      </w:r>
    </w:p>
    <w:p w:rsidR="00801050" w:rsidRPr="0007276D" w:rsidRDefault="00801050" w:rsidP="00801050">
      <w:pPr>
        <w:autoSpaceDE w:val="0"/>
        <w:autoSpaceDN w:val="0"/>
        <w:ind w:left="227" w:hanging="227"/>
      </w:pPr>
      <w:r w:rsidRPr="0007276D">
        <w:t>1. Członkiem zwyczajnym Stowarzyszenia</w:t>
      </w:r>
      <w:r w:rsidR="00AC05E3" w:rsidRPr="0007276D">
        <w:t xml:space="preserve"> może być każda osoba mająca zdolność do czynności prawnych, która złoży pisemną deklarację.</w:t>
      </w:r>
    </w:p>
    <w:p w:rsidR="00801050" w:rsidRPr="0007276D" w:rsidRDefault="00801050" w:rsidP="00801050">
      <w:pPr>
        <w:autoSpaceDE w:val="0"/>
        <w:autoSpaceDN w:val="0"/>
        <w:ind w:left="227" w:hanging="227"/>
        <w:rPr>
          <w:szCs w:val="18"/>
        </w:rPr>
      </w:pPr>
      <w:r w:rsidRPr="0007276D">
        <w:t xml:space="preserve">2. </w:t>
      </w:r>
      <w:r w:rsidR="00AC05E3" w:rsidRPr="0007276D">
        <w:rPr>
          <w:szCs w:val="18"/>
        </w:rPr>
        <w:t xml:space="preserve">Członkiem wspierającym może zostać osoba prawna, </w:t>
      </w:r>
      <w:r w:rsidR="00AC05E3" w:rsidRPr="0007276D">
        <w:t>deklarująca pomoc finansową, rzeczową lub merytoryczną w realizacji celów Stowarzyszenia</w:t>
      </w:r>
      <w:r w:rsidR="00AC05E3" w:rsidRPr="0007276D">
        <w:rPr>
          <w:szCs w:val="18"/>
        </w:rPr>
        <w:t>.</w:t>
      </w:r>
    </w:p>
    <w:p w:rsidR="00AC05E3" w:rsidRPr="0007276D" w:rsidRDefault="00AC05E3" w:rsidP="00801050">
      <w:pPr>
        <w:autoSpaceDE w:val="0"/>
        <w:autoSpaceDN w:val="0"/>
        <w:ind w:left="227" w:hanging="227"/>
        <w:rPr>
          <w:szCs w:val="18"/>
        </w:rPr>
      </w:pPr>
      <w:r w:rsidRPr="0007276D">
        <w:rPr>
          <w:szCs w:val="18"/>
        </w:rPr>
        <w:t>3. Członkiem honorowym może być osoba fizyczna lub prawna, która w sposób szczególny zasłużyła się w realizacji celów statutowych Stowarzyszenia.</w:t>
      </w:r>
    </w:p>
    <w:p w:rsidR="00801050" w:rsidRPr="0007276D" w:rsidRDefault="00801050" w:rsidP="00801050">
      <w:pPr>
        <w:autoSpaceDE w:val="0"/>
        <w:autoSpaceDN w:val="0"/>
        <w:ind w:left="227" w:hanging="227"/>
        <w:rPr>
          <w:szCs w:val="18"/>
        </w:rPr>
      </w:pPr>
    </w:p>
    <w:p w:rsidR="00801050" w:rsidRPr="0007276D" w:rsidRDefault="00801050" w:rsidP="00801050">
      <w:pPr>
        <w:autoSpaceDE w:val="0"/>
        <w:autoSpaceDN w:val="0"/>
        <w:ind w:left="227" w:hanging="227"/>
        <w:jc w:val="center"/>
      </w:pPr>
      <w:r w:rsidRPr="0007276D">
        <w:rPr>
          <w:b/>
          <w:bCs/>
        </w:rPr>
        <w:t>§ 1</w:t>
      </w:r>
      <w:r w:rsidR="00B94EE8" w:rsidRPr="0007276D">
        <w:rPr>
          <w:b/>
          <w:bCs/>
        </w:rPr>
        <w:t>3</w:t>
      </w:r>
    </w:p>
    <w:p w:rsidR="00801050" w:rsidRPr="0007276D" w:rsidRDefault="00B94EE8" w:rsidP="00B94EE8">
      <w:pPr>
        <w:autoSpaceDE w:val="0"/>
        <w:autoSpaceDN w:val="0"/>
        <w:ind w:left="227" w:hanging="227"/>
      </w:pPr>
      <w:r w:rsidRPr="0007276D">
        <w:t xml:space="preserve">1. </w:t>
      </w:r>
      <w:r w:rsidR="00801050" w:rsidRPr="0007276D">
        <w:t>Członkiem</w:t>
      </w:r>
      <w:r w:rsidRPr="0007276D">
        <w:t xml:space="preserve"> w Stowarzyszeniu nabywa się poprzez przyjęcie kandydatury przez Zarząd Główny, Oddziału lub Koła</w:t>
      </w:r>
      <w:r w:rsidR="00801050" w:rsidRPr="0007276D">
        <w:t>.</w:t>
      </w:r>
    </w:p>
    <w:p w:rsidR="00B94EE8" w:rsidRPr="0007276D" w:rsidRDefault="00B94EE8" w:rsidP="00B94EE8">
      <w:pPr>
        <w:autoSpaceDE w:val="0"/>
        <w:autoSpaceDN w:val="0"/>
        <w:ind w:left="227" w:hanging="227"/>
      </w:pPr>
      <w:r w:rsidRPr="0007276D">
        <w:t>2. Godność członka honorowego nadaje Zarząd Główny Stowarzyszenia z inicjatywy własnej lub na wniosek podległych mu Zarządów.</w:t>
      </w:r>
    </w:p>
    <w:p w:rsidR="00B94EE8" w:rsidRPr="0007276D" w:rsidRDefault="00B94EE8" w:rsidP="00B94EE8">
      <w:pPr>
        <w:autoSpaceDE w:val="0"/>
        <w:autoSpaceDN w:val="0"/>
        <w:ind w:left="227" w:hanging="227"/>
      </w:pPr>
      <w:r w:rsidRPr="0007276D">
        <w:t>3.Członkowie wspierający oraz honorowi biorą udział we wszystkich uroczystościach, zebraniach i spotkaniach. Pozbawieni są jedynie prawa głosu podczas wyboru władz oraz podejmowania uchwał.</w:t>
      </w:r>
    </w:p>
    <w:p w:rsidR="00801050" w:rsidRPr="00164A35" w:rsidRDefault="00801050" w:rsidP="00801050">
      <w:pPr>
        <w:autoSpaceDE w:val="0"/>
        <w:autoSpaceDN w:val="0"/>
        <w:ind w:left="227" w:hanging="227"/>
        <w:jc w:val="center"/>
      </w:pPr>
      <w:r w:rsidRPr="00164A35">
        <w:rPr>
          <w:b/>
          <w:bCs/>
        </w:rPr>
        <w:t>§ 1</w:t>
      </w:r>
      <w:r w:rsidR="00B94EE8" w:rsidRPr="00164A35">
        <w:rPr>
          <w:b/>
          <w:bCs/>
        </w:rPr>
        <w:t>4</w:t>
      </w:r>
    </w:p>
    <w:p w:rsidR="00801050" w:rsidRPr="00164A35" w:rsidRDefault="00801050" w:rsidP="00164A35">
      <w:pPr>
        <w:autoSpaceDE w:val="0"/>
        <w:autoSpaceDN w:val="0"/>
        <w:ind w:left="227" w:hanging="227"/>
        <w:rPr>
          <w:bCs/>
        </w:rPr>
      </w:pPr>
      <w:r w:rsidRPr="00164A35">
        <w:rPr>
          <w:bCs/>
        </w:rPr>
        <w:t>Członkowie zwyczajni mają prawo do:</w:t>
      </w:r>
    </w:p>
    <w:p w:rsidR="00B94EE8" w:rsidRPr="00164A35" w:rsidRDefault="00164A35" w:rsidP="00B94EE8">
      <w:pPr>
        <w:autoSpaceDE w:val="0"/>
        <w:autoSpaceDN w:val="0"/>
        <w:ind w:left="227" w:hanging="227"/>
        <w:rPr>
          <w:bCs/>
        </w:rPr>
      </w:pPr>
      <w:r>
        <w:rPr>
          <w:bCs/>
        </w:rPr>
        <w:t>1</w:t>
      </w:r>
      <w:r w:rsidR="00B94EE8" w:rsidRPr="00164A35">
        <w:rPr>
          <w:bCs/>
        </w:rPr>
        <w:t>.</w:t>
      </w:r>
      <w:r w:rsidR="00496707" w:rsidRPr="00164A35">
        <w:rPr>
          <w:bCs/>
        </w:rPr>
        <w:t xml:space="preserve"> podejmowania</w:t>
      </w:r>
      <w:r w:rsidR="00B94EE8" w:rsidRPr="00164A35">
        <w:rPr>
          <w:bCs/>
        </w:rPr>
        <w:t xml:space="preserve"> decyzji w sprawach stowarzyszenia w drodze uchwał;</w:t>
      </w:r>
    </w:p>
    <w:p w:rsidR="00B94EE8" w:rsidRPr="00164A35" w:rsidRDefault="00164A35" w:rsidP="00B94EE8">
      <w:pPr>
        <w:autoSpaceDE w:val="0"/>
        <w:autoSpaceDN w:val="0"/>
        <w:ind w:left="227" w:hanging="227"/>
        <w:rPr>
          <w:bCs/>
        </w:rPr>
      </w:pPr>
      <w:r>
        <w:rPr>
          <w:bCs/>
        </w:rPr>
        <w:t>2</w:t>
      </w:r>
      <w:r w:rsidR="00B94EE8" w:rsidRPr="00164A35">
        <w:rPr>
          <w:bCs/>
        </w:rPr>
        <w:t xml:space="preserve">. </w:t>
      </w:r>
      <w:r w:rsidR="00496707" w:rsidRPr="00164A35">
        <w:rPr>
          <w:bCs/>
        </w:rPr>
        <w:t>wyboru władz statutowych;</w:t>
      </w:r>
    </w:p>
    <w:p w:rsidR="00496707" w:rsidRPr="00164A35" w:rsidRDefault="00164A35" w:rsidP="00B94EE8">
      <w:pPr>
        <w:autoSpaceDE w:val="0"/>
        <w:autoSpaceDN w:val="0"/>
        <w:ind w:left="227" w:hanging="227"/>
        <w:rPr>
          <w:bCs/>
        </w:rPr>
      </w:pPr>
      <w:r>
        <w:rPr>
          <w:bCs/>
        </w:rPr>
        <w:t>3</w:t>
      </w:r>
      <w:r w:rsidR="00496707" w:rsidRPr="00164A35">
        <w:rPr>
          <w:bCs/>
        </w:rPr>
        <w:t>. kandydowania do władz statutowych;</w:t>
      </w:r>
    </w:p>
    <w:p w:rsidR="00496707" w:rsidRPr="00164A35" w:rsidRDefault="00164A35" w:rsidP="00B94EE8">
      <w:pPr>
        <w:autoSpaceDE w:val="0"/>
        <w:autoSpaceDN w:val="0"/>
        <w:ind w:left="227" w:hanging="227"/>
        <w:rPr>
          <w:bCs/>
        </w:rPr>
      </w:pPr>
      <w:r>
        <w:rPr>
          <w:bCs/>
        </w:rPr>
        <w:t>4</w:t>
      </w:r>
      <w:r w:rsidR="00496707" w:rsidRPr="00164A35">
        <w:rPr>
          <w:bCs/>
        </w:rPr>
        <w:t>. reprezentowania władz statutowych w przypadku posiadania upoważnienia wydanego przez Prezesa lub Vice-prezesów Zarządu Stowarzyszenia;</w:t>
      </w:r>
    </w:p>
    <w:p w:rsidR="00496707" w:rsidRDefault="00164A35" w:rsidP="00B94EE8">
      <w:pPr>
        <w:autoSpaceDE w:val="0"/>
        <w:autoSpaceDN w:val="0"/>
        <w:ind w:left="227" w:hanging="227"/>
        <w:rPr>
          <w:bCs/>
        </w:rPr>
      </w:pPr>
      <w:r>
        <w:rPr>
          <w:bCs/>
        </w:rPr>
        <w:t>5</w:t>
      </w:r>
      <w:r w:rsidR="00496707" w:rsidRPr="00164A35">
        <w:rPr>
          <w:bCs/>
        </w:rPr>
        <w:t>. wprowadzania nowych członków zwyczajnych, wspomagających i honorowych;</w:t>
      </w:r>
    </w:p>
    <w:p w:rsidR="00164A35" w:rsidRPr="0007276D" w:rsidRDefault="00164A35" w:rsidP="00B94EE8">
      <w:pPr>
        <w:autoSpaceDE w:val="0"/>
        <w:autoSpaceDN w:val="0"/>
        <w:ind w:left="227" w:hanging="227"/>
        <w:rPr>
          <w:bCs/>
        </w:rPr>
      </w:pPr>
    </w:p>
    <w:p w:rsidR="00801050" w:rsidRPr="00164A35" w:rsidRDefault="00801050" w:rsidP="00801050">
      <w:pPr>
        <w:autoSpaceDE w:val="0"/>
        <w:autoSpaceDN w:val="0"/>
        <w:ind w:left="227" w:hanging="227"/>
        <w:jc w:val="center"/>
      </w:pPr>
      <w:r w:rsidRPr="00164A35">
        <w:rPr>
          <w:b/>
          <w:bCs/>
        </w:rPr>
        <w:t>§ 1</w:t>
      </w:r>
      <w:r w:rsidR="00496707" w:rsidRPr="00164A35">
        <w:rPr>
          <w:b/>
          <w:bCs/>
        </w:rPr>
        <w:t>5</w:t>
      </w:r>
    </w:p>
    <w:p w:rsidR="00801050" w:rsidRPr="00164A35" w:rsidRDefault="00801050" w:rsidP="00164A35">
      <w:pPr>
        <w:autoSpaceDE w:val="0"/>
        <w:autoSpaceDN w:val="0"/>
        <w:ind w:left="227" w:hanging="227"/>
        <w:rPr>
          <w:bCs/>
        </w:rPr>
      </w:pPr>
      <w:r w:rsidRPr="00164A35">
        <w:rPr>
          <w:bCs/>
        </w:rPr>
        <w:t xml:space="preserve">Członkowie zwyczajni mają obowiązek: </w:t>
      </w:r>
    </w:p>
    <w:p w:rsidR="00801050" w:rsidRPr="00164A35" w:rsidRDefault="00496707" w:rsidP="00164A35">
      <w:pPr>
        <w:autoSpaceDE w:val="0"/>
        <w:autoSpaceDN w:val="0"/>
      </w:pPr>
      <w:r w:rsidRPr="00164A35">
        <w:t xml:space="preserve">1. </w:t>
      </w:r>
      <w:r w:rsidR="00801050" w:rsidRPr="00164A35">
        <w:t>brania udziału w działalności Stowarzys</w:t>
      </w:r>
      <w:r w:rsidRPr="00164A35">
        <w:t>zenia i w realizacji jego celów;</w:t>
      </w:r>
    </w:p>
    <w:p w:rsidR="00801050" w:rsidRPr="00164A35" w:rsidRDefault="00496707" w:rsidP="00164A35">
      <w:pPr>
        <w:autoSpaceDE w:val="0"/>
        <w:autoSpaceDN w:val="0"/>
      </w:pPr>
      <w:r w:rsidRPr="00164A35">
        <w:t xml:space="preserve">2. </w:t>
      </w:r>
      <w:r w:rsidR="00801050" w:rsidRPr="00164A35">
        <w:t>uczestniczeni</w:t>
      </w:r>
      <w:r w:rsidRPr="00164A35">
        <w:t>a w walnych zebraniach członków;</w:t>
      </w:r>
    </w:p>
    <w:p w:rsidR="00801050" w:rsidRDefault="00496707" w:rsidP="00164A35">
      <w:pPr>
        <w:autoSpaceDE w:val="0"/>
        <w:autoSpaceDN w:val="0"/>
      </w:pPr>
      <w:r w:rsidRPr="00164A35">
        <w:t xml:space="preserve">3. </w:t>
      </w:r>
      <w:r w:rsidR="00801050" w:rsidRPr="00164A35">
        <w:t>przestrzegania statut</w:t>
      </w:r>
      <w:r w:rsidRPr="00164A35">
        <w:t>u i uchwał władz Stowarzyszenia;</w:t>
      </w:r>
    </w:p>
    <w:p w:rsidR="00801050" w:rsidRPr="00EF56F7" w:rsidRDefault="00801050" w:rsidP="00496707">
      <w:pPr>
        <w:autoSpaceDE w:val="0"/>
        <w:autoSpaceDN w:val="0"/>
        <w:jc w:val="both"/>
      </w:pPr>
    </w:p>
    <w:p w:rsidR="00801050" w:rsidRPr="00EF56F7" w:rsidRDefault="00801050" w:rsidP="00801050">
      <w:pPr>
        <w:autoSpaceDE w:val="0"/>
        <w:autoSpaceDN w:val="0"/>
        <w:ind w:left="227" w:hanging="227"/>
        <w:jc w:val="center"/>
      </w:pPr>
      <w:bookmarkStart w:id="1" w:name="_GoBack"/>
      <w:bookmarkEnd w:id="1"/>
      <w:r w:rsidRPr="00EF56F7">
        <w:rPr>
          <w:b/>
          <w:bCs/>
        </w:rPr>
        <w:t>§ 16</w:t>
      </w:r>
    </w:p>
    <w:p w:rsidR="00801050" w:rsidRPr="00EF56F7" w:rsidRDefault="00801050" w:rsidP="00801050">
      <w:pPr>
        <w:autoSpaceDE w:val="0"/>
        <w:ind w:left="227" w:hanging="227"/>
        <w:jc w:val="both"/>
      </w:pPr>
      <w:r w:rsidRPr="00EF56F7">
        <w:t xml:space="preserve"> Członkostwo w Stowarzyszeniu ustaje na skutek:</w:t>
      </w:r>
    </w:p>
    <w:p w:rsidR="00801050" w:rsidRPr="00EF56F7" w:rsidRDefault="00496707" w:rsidP="00164A35">
      <w:pPr>
        <w:autoSpaceDE w:val="0"/>
      </w:pPr>
      <w:r>
        <w:t>1.</w:t>
      </w:r>
      <w:r w:rsidR="00801050" w:rsidRPr="00EF56F7">
        <w:t xml:space="preserve"> dobrowolnej rezygnacji pisemnej z przynależności do Stowarzyszenia złożonej na ręce Zarządu,</w:t>
      </w:r>
    </w:p>
    <w:p w:rsidR="00801050" w:rsidRPr="00EF56F7" w:rsidRDefault="00496707" w:rsidP="00496707">
      <w:pPr>
        <w:autoSpaceDE w:val="0"/>
        <w:jc w:val="both"/>
      </w:pPr>
      <w:r>
        <w:t>2.</w:t>
      </w:r>
      <w:r w:rsidR="00801050" w:rsidRPr="00EF56F7">
        <w:t xml:space="preserve"> wykluczenia przez Zarząd: </w:t>
      </w:r>
    </w:p>
    <w:p w:rsidR="00801050" w:rsidRPr="00EF56F7" w:rsidRDefault="00801050" w:rsidP="00801050">
      <w:pPr>
        <w:ind w:left="567" w:hanging="141"/>
        <w:jc w:val="both"/>
      </w:pPr>
      <w:r w:rsidRPr="00EF56F7">
        <w:t xml:space="preserve">- z powodu rażącego naruszenia zasad statutowych, </w:t>
      </w:r>
      <w:r w:rsidR="0026610B">
        <w:t>nieprzestrzegania postanowień i </w:t>
      </w:r>
      <w:r w:rsidRPr="00EF56F7">
        <w:t>uchwał władz Stowarzyszenia,</w:t>
      </w:r>
    </w:p>
    <w:p w:rsidR="00801050" w:rsidRPr="00EF56F7" w:rsidRDefault="00801050" w:rsidP="00801050">
      <w:pPr>
        <w:ind w:left="567" w:hanging="141"/>
        <w:jc w:val="both"/>
      </w:pPr>
      <w:r w:rsidRPr="00EF56F7">
        <w:t>- ze względu na brak przejawów aktywnej działalności na rzecz Stowarzyszenia.</w:t>
      </w:r>
    </w:p>
    <w:p w:rsidR="00801050" w:rsidRPr="00EF56F7" w:rsidRDefault="00496707" w:rsidP="00496707">
      <w:pPr>
        <w:autoSpaceDE w:val="0"/>
        <w:jc w:val="both"/>
      </w:pPr>
      <w:r>
        <w:t>3.</w:t>
      </w:r>
      <w:r w:rsidR="00801050" w:rsidRPr="00EF56F7">
        <w:t xml:space="preserve"> utraty praw obywatelskich na mocy prawomocnego wyroku sądu,</w:t>
      </w:r>
    </w:p>
    <w:p w:rsidR="00801050" w:rsidRPr="00EF56F7" w:rsidRDefault="00496707" w:rsidP="00164A35">
      <w:pPr>
        <w:autoSpaceDE w:val="0"/>
        <w:jc w:val="both"/>
      </w:pPr>
      <w:r>
        <w:lastRenderedPageBreak/>
        <w:t>4.</w:t>
      </w:r>
      <w:r w:rsidR="00801050" w:rsidRPr="00EF56F7">
        <w:t xml:space="preserve"> śmierci członka lub utraty osobowości prawnej przez członka wspierającego.</w:t>
      </w:r>
    </w:p>
    <w:p w:rsidR="00801050" w:rsidRPr="00EF56F7" w:rsidRDefault="00801050" w:rsidP="00801050">
      <w:pPr>
        <w:pStyle w:val="Tekstpodstawowy"/>
        <w:ind w:left="227" w:hanging="227"/>
        <w:jc w:val="center"/>
        <w:rPr>
          <w:b/>
          <w:bCs/>
          <w:color w:val="auto"/>
        </w:rPr>
      </w:pPr>
      <w:r w:rsidRPr="00EF56F7">
        <w:rPr>
          <w:b/>
          <w:color w:val="auto"/>
        </w:rPr>
        <w:t>Rozdział IV. Władze Stowarzyszenia</w:t>
      </w:r>
    </w:p>
    <w:p w:rsidR="00801050" w:rsidRPr="00EF56F7" w:rsidRDefault="00801050" w:rsidP="00801050">
      <w:pPr>
        <w:pStyle w:val="Tekstpodstawowy"/>
        <w:ind w:left="227" w:hanging="227"/>
        <w:jc w:val="center"/>
        <w:rPr>
          <w:b/>
          <w:bCs/>
          <w:color w:val="auto"/>
        </w:rPr>
      </w:pPr>
    </w:p>
    <w:p w:rsidR="00801050" w:rsidRPr="00EF56F7" w:rsidRDefault="00801050" w:rsidP="00801050">
      <w:pPr>
        <w:autoSpaceDE w:val="0"/>
        <w:autoSpaceDN w:val="0"/>
        <w:ind w:left="227" w:hanging="227"/>
        <w:jc w:val="center"/>
      </w:pPr>
      <w:r w:rsidRPr="00EF56F7">
        <w:rPr>
          <w:b/>
          <w:bCs/>
        </w:rPr>
        <w:t>§ 17</w:t>
      </w:r>
    </w:p>
    <w:p w:rsidR="00801050" w:rsidRPr="0007276D" w:rsidRDefault="00496707" w:rsidP="00801050">
      <w:pPr>
        <w:autoSpaceDE w:val="0"/>
        <w:autoSpaceDN w:val="0"/>
        <w:ind w:left="227" w:hanging="227"/>
      </w:pPr>
      <w:r w:rsidRPr="0007276D">
        <w:t>Naczelnymi w</w:t>
      </w:r>
      <w:r w:rsidR="00801050" w:rsidRPr="0007276D">
        <w:t xml:space="preserve">ładzami Stowarzyszenia są: </w:t>
      </w:r>
    </w:p>
    <w:p w:rsidR="00801050" w:rsidRPr="0007276D" w:rsidRDefault="00DF35B6" w:rsidP="00801050">
      <w:pPr>
        <w:autoSpaceDE w:val="0"/>
        <w:autoSpaceDN w:val="0"/>
        <w:ind w:left="227" w:hanging="227"/>
      </w:pPr>
      <w:r w:rsidRPr="0007276D">
        <w:t>1.Walne Zebranie Członków;</w:t>
      </w:r>
      <w:r w:rsidR="00801050" w:rsidRPr="0007276D">
        <w:t xml:space="preserve"> </w:t>
      </w:r>
    </w:p>
    <w:p w:rsidR="00801050" w:rsidRPr="0007276D" w:rsidRDefault="00DF35B6" w:rsidP="00801050">
      <w:pPr>
        <w:autoSpaceDE w:val="0"/>
        <w:autoSpaceDN w:val="0"/>
        <w:ind w:left="227" w:hanging="227"/>
      </w:pPr>
      <w:r w:rsidRPr="0007276D">
        <w:t>2.</w:t>
      </w:r>
      <w:r w:rsidR="00801050" w:rsidRPr="0007276D">
        <w:t xml:space="preserve"> Zarząd</w:t>
      </w:r>
      <w:r w:rsidR="00496707" w:rsidRPr="0007276D">
        <w:t xml:space="preserve"> Stowarzyszenia</w:t>
      </w:r>
      <w:r w:rsidRPr="0007276D">
        <w:t>;</w:t>
      </w:r>
      <w:r w:rsidR="00801050" w:rsidRPr="0007276D">
        <w:t xml:space="preserve"> </w:t>
      </w:r>
    </w:p>
    <w:p w:rsidR="00801050" w:rsidRPr="0007276D" w:rsidRDefault="00DF35B6" w:rsidP="00801050">
      <w:pPr>
        <w:autoSpaceDE w:val="0"/>
        <w:autoSpaceDN w:val="0"/>
        <w:ind w:left="227" w:hanging="227"/>
      </w:pPr>
      <w:r w:rsidRPr="0007276D">
        <w:t>3.</w:t>
      </w:r>
      <w:r w:rsidR="00801050" w:rsidRPr="0007276D">
        <w:t xml:space="preserve"> </w:t>
      </w:r>
      <w:r w:rsidR="00496707" w:rsidRPr="0007276D">
        <w:t xml:space="preserve">Główna </w:t>
      </w:r>
      <w:r w:rsidRPr="0007276D">
        <w:t>Komisja Rewizyjna;</w:t>
      </w:r>
      <w:r w:rsidR="00801050" w:rsidRPr="0007276D">
        <w:t xml:space="preserve"> </w:t>
      </w:r>
    </w:p>
    <w:p w:rsidR="00DF35B6" w:rsidRPr="0007276D" w:rsidRDefault="00DF35B6" w:rsidP="00801050">
      <w:pPr>
        <w:autoSpaceDE w:val="0"/>
        <w:autoSpaceDN w:val="0"/>
        <w:ind w:left="227" w:hanging="227"/>
      </w:pPr>
    </w:p>
    <w:p w:rsidR="00DF35B6" w:rsidRPr="0007276D" w:rsidRDefault="00DF35B6" w:rsidP="00DF35B6">
      <w:pPr>
        <w:autoSpaceDE w:val="0"/>
        <w:autoSpaceDN w:val="0"/>
        <w:ind w:left="227" w:hanging="227"/>
        <w:jc w:val="center"/>
        <w:rPr>
          <w:b/>
          <w:bCs/>
        </w:rPr>
      </w:pPr>
      <w:r w:rsidRPr="0007276D">
        <w:rPr>
          <w:b/>
          <w:bCs/>
        </w:rPr>
        <w:t>§ 18</w:t>
      </w:r>
    </w:p>
    <w:p w:rsidR="00DF35B6" w:rsidRPr="0007276D" w:rsidRDefault="00DF35B6" w:rsidP="00DF35B6">
      <w:pPr>
        <w:autoSpaceDE w:val="0"/>
        <w:autoSpaceDN w:val="0"/>
        <w:ind w:left="227" w:hanging="227"/>
        <w:rPr>
          <w:bCs/>
        </w:rPr>
      </w:pPr>
      <w:r w:rsidRPr="0007276D">
        <w:rPr>
          <w:bCs/>
        </w:rPr>
        <w:t>Jednostkami terenowymi Stowarzyszenia są:</w:t>
      </w:r>
    </w:p>
    <w:p w:rsidR="00DF35B6" w:rsidRPr="0007276D" w:rsidRDefault="00DF35B6" w:rsidP="00DF35B6">
      <w:pPr>
        <w:autoSpaceDE w:val="0"/>
        <w:autoSpaceDN w:val="0"/>
        <w:ind w:left="227" w:hanging="227"/>
      </w:pPr>
      <w:r w:rsidRPr="0007276D">
        <w:rPr>
          <w:bCs/>
        </w:rPr>
        <w:t>1.</w:t>
      </w:r>
      <w:r w:rsidRPr="0007276D">
        <w:t xml:space="preserve"> Oddziały terenowe;</w:t>
      </w:r>
    </w:p>
    <w:p w:rsidR="00DF35B6" w:rsidRPr="0007276D" w:rsidRDefault="00DF35B6" w:rsidP="00164A35">
      <w:pPr>
        <w:autoSpaceDE w:val="0"/>
        <w:autoSpaceDN w:val="0"/>
        <w:ind w:left="227" w:hanging="227"/>
      </w:pPr>
      <w:r w:rsidRPr="0007276D">
        <w:t>2. Koła;</w:t>
      </w:r>
    </w:p>
    <w:p w:rsidR="00801050" w:rsidRPr="0007276D" w:rsidRDefault="00801050" w:rsidP="00801050">
      <w:pPr>
        <w:autoSpaceDE w:val="0"/>
        <w:autoSpaceDN w:val="0"/>
        <w:ind w:left="227" w:hanging="227"/>
      </w:pPr>
    </w:p>
    <w:p w:rsidR="00801050" w:rsidRPr="0007276D" w:rsidRDefault="00DF35B6" w:rsidP="00801050">
      <w:pPr>
        <w:autoSpaceDE w:val="0"/>
        <w:autoSpaceDN w:val="0"/>
        <w:ind w:left="227" w:hanging="227"/>
        <w:jc w:val="center"/>
        <w:rPr>
          <w:b/>
          <w:bCs/>
        </w:rPr>
      </w:pPr>
      <w:r w:rsidRPr="0007276D">
        <w:rPr>
          <w:b/>
          <w:bCs/>
        </w:rPr>
        <w:t>§ 19</w:t>
      </w:r>
    </w:p>
    <w:p w:rsidR="00801050" w:rsidRPr="0007276D" w:rsidRDefault="00801050" w:rsidP="00801050">
      <w:pPr>
        <w:pStyle w:val="Tekstpodstawowy3"/>
        <w:ind w:left="227" w:hanging="227"/>
        <w:rPr>
          <w:bCs/>
          <w:sz w:val="24"/>
          <w:szCs w:val="24"/>
          <w:highlight w:val="lightGray"/>
        </w:rPr>
      </w:pPr>
      <w:r w:rsidRPr="0007276D">
        <w:rPr>
          <w:bCs/>
          <w:sz w:val="24"/>
          <w:szCs w:val="24"/>
        </w:rPr>
        <w:t xml:space="preserve">1. </w:t>
      </w:r>
      <w:r w:rsidR="00DF35B6" w:rsidRPr="0007276D">
        <w:rPr>
          <w:bCs/>
          <w:sz w:val="24"/>
          <w:szCs w:val="24"/>
        </w:rPr>
        <w:t>Oddział terenowy powoływany jest na podstawie uchwały Zarządu Stowarzyszenia</w:t>
      </w:r>
      <w:r w:rsidRPr="0007276D">
        <w:rPr>
          <w:bCs/>
          <w:sz w:val="24"/>
          <w:szCs w:val="24"/>
        </w:rPr>
        <w:t>.</w:t>
      </w:r>
      <w:r w:rsidR="00DF35B6" w:rsidRPr="0007276D">
        <w:rPr>
          <w:bCs/>
          <w:sz w:val="24"/>
          <w:szCs w:val="24"/>
        </w:rPr>
        <w:t xml:space="preserve"> </w:t>
      </w:r>
      <w:r w:rsidR="0097470D" w:rsidRPr="0007276D">
        <w:rPr>
          <w:bCs/>
          <w:sz w:val="24"/>
          <w:szCs w:val="24"/>
        </w:rPr>
        <w:t>Wymagane jest aby oddział liczył co najmniej 8 kandydatów.</w:t>
      </w:r>
    </w:p>
    <w:p w:rsidR="00801050" w:rsidRPr="0007276D" w:rsidRDefault="0097470D" w:rsidP="00801050">
      <w:pPr>
        <w:autoSpaceDE w:val="0"/>
        <w:autoSpaceDN w:val="0"/>
        <w:ind w:left="227" w:hanging="227"/>
        <w:jc w:val="both"/>
      </w:pPr>
      <w:r w:rsidRPr="0007276D">
        <w:t>2. Obszar działalności Oddziału oraz miejsce jego siedziby uchwala Zarząd Stowarzyszenia.</w:t>
      </w:r>
    </w:p>
    <w:p w:rsidR="0097470D" w:rsidRPr="0007276D" w:rsidRDefault="0097470D" w:rsidP="00801050">
      <w:pPr>
        <w:autoSpaceDE w:val="0"/>
        <w:autoSpaceDN w:val="0"/>
        <w:ind w:left="227" w:hanging="227"/>
        <w:jc w:val="both"/>
        <w:rPr>
          <w:szCs w:val="22"/>
        </w:rPr>
      </w:pPr>
      <w:r w:rsidRPr="0007276D">
        <w:t xml:space="preserve">3. Koło powstaje na podstawie uchwały Zarządu Stowarzyszenia na wniosek co najmniej 5 członków. </w:t>
      </w:r>
    </w:p>
    <w:p w:rsidR="00801050" w:rsidRPr="0007276D" w:rsidRDefault="00801050" w:rsidP="00801050">
      <w:pPr>
        <w:autoSpaceDE w:val="0"/>
        <w:autoSpaceDN w:val="0"/>
        <w:ind w:left="227" w:hanging="227"/>
        <w:jc w:val="center"/>
      </w:pPr>
    </w:p>
    <w:p w:rsidR="0097470D" w:rsidRPr="0007276D" w:rsidRDefault="0097470D" w:rsidP="0097470D">
      <w:pPr>
        <w:autoSpaceDE w:val="0"/>
        <w:autoSpaceDN w:val="0"/>
        <w:ind w:left="227" w:hanging="227"/>
        <w:jc w:val="center"/>
        <w:rPr>
          <w:b/>
          <w:bCs/>
        </w:rPr>
      </w:pPr>
      <w:r w:rsidRPr="0007276D">
        <w:rPr>
          <w:b/>
          <w:bCs/>
        </w:rPr>
        <w:t>§ 20</w:t>
      </w:r>
    </w:p>
    <w:p w:rsidR="0097470D" w:rsidRPr="0007276D" w:rsidRDefault="0097470D" w:rsidP="0097470D">
      <w:pPr>
        <w:autoSpaceDE w:val="0"/>
        <w:autoSpaceDN w:val="0"/>
        <w:ind w:left="227" w:hanging="227"/>
      </w:pPr>
      <w:r w:rsidRPr="0007276D">
        <w:t>1. Władze Stowarzyszenia działają kolegialnie;</w:t>
      </w:r>
    </w:p>
    <w:p w:rsidR="0097470D" w:rsidRPr="0007276D" w:rsidRDefault="0097470D" w:rsidP="0097470D">
      <w:pPr>
        <w:autoSpaceDE w:val="0"/>
        <w:autoSpaceDN w:val="0"/>
        <w:ind w:left="227" w:hanging="227"/>
      </w:pPr>
      <w:r w:rsidRPr="0007276D">
        <w:t>2. Uchwały władz wyższych są wiążące dla władz niższego szczebla;</w:t>
      </w:r>
    </w:p>
    <w:p w:rsidR="0097470D" w:rsidRPr="0007276D" w:rsidRDefault="0097470D" w:rsidP="0097470D">
      <w:pPr>
        <w:autoSpaceDE w:val="0"/>
        <w:autoSpaceDN w:val="0"/>
        <w:ind w:left="227" w:hanging="227"/>
      </w:pPr>
      <w:r w:rsidRPr="0007276D">
        <w:t>3. Uchwały władz wszystkich szczebli Stowarzyszenia zapadają  w głosowaniu jawnym zwykłą większością głosów;</w:t>
      </w:r>
    </w:p>
    <w:p w:rsidR="0097470D" w:rsidRPr="0007276D" w:rsidRDefault="0097470D" w:rsidP="0097470D">
      <w:pPr>
        <w:autoSpaceDE w:val="0"/>
        <w:autoSpaceDN w:val="0"/>
        <w:ind w:left="227" w:hanging="227"/>
      </w:pPr>
      <w:r w:rsidRPr="0007276D">
        <w:t>4. Uchyleniu lub unieważnieniu przez władze wyższe podlegają uchwały sprzeczne z prawem lub ze Statutem Stowarzyszenia;</w:t>
      </w:r>
    </w:p>
    <w:p w:rsidR="0097470D" w:rsidRPr="0007276D" w:rsidRDefault="0097470D" w:rsidP="0097470D">
      <w:pPr>
        <w:autoSpaceDE w:val="0"/>
        <w:autoSpaceDN w:val="0"/>
        <w:ind w:left="227" w:hanging="227"/>
        <w:jc w:val="center"/>
        <w:rPr>
          <w:b/>
          <w:bCs/>
          <w:sz w:val="22"/>
        </w:rPr>
      </w:pPr>
    </w:p>
    <w:p w:rsidR="0097470D" w:rsidRPr="0007276D" w:rsidRDefault="0097470D" w:rsidP="0097470D">
      <w:pPr>
        <w:autoSpaceDE w:val="0"/>
        <w:autoSpaceDN w:val="0"/>
        <w:ind w:left="227" w:hanging="227"/>
        <w:jc w:val="center"/>
        <w:rPr>
          <w:b/>
          <w:bCs/>
        </w:rPr>
      </w:pPr>
      <w:r w:rsidRPr="0007276D">
        <w:rPr>
          <w:b/>
          <w:bCs/>
        </w:rPr>
        <w:t>§ 21</w:t>
      </w:r>
    </w:p>
    <w:p w:rsidR="0097470D" w:rsidRPr="0007276D" w:rsidRDefault="0097470D" w:rsidP="0097470D">
      <w:pPr>
        <w:autoSpaceDE w:val="0"/>
        <w:autoSpaceDN w:val="0"/>
        <w:ind w:left="227" w:hanging="227"/>
        <w:rPr>
          <w:bCs/>
        </w:rPr>
      </w:pPr>
      <w:r w:rsidRPr="0007276D">
        <w:rPr>
          <w:bCs/>
        </w:rPr>
        <w:t>Kadencję władz wybieralnych Stowarzyszenia ustala się na 5 lat.</w:t>
      </w:r>
    </w:p>
    <w:p w:rsidR="00801050" w:rsidRPr="00EF56F7" w:rsidRDefault="00801050" w:rsidP="00801050">
      <w:pPr>
        <w:autoSpaceDE w:val="0"/>
        <w:autoSpaceDN w:val="0"/>
        <w:ind w:left="227" w:hanging="227"/>
      </w:pPr>
    </w:p>
    <w:p w:rsidR="00801050" w:rsidRPr="00164A35" w:rsidRDefault="00801050" w:rsidP="00EF56F7">
      <w:pPr>
        <w:pStyle w:val="Nagwek7"/>
        <w:ind w:left="227" w:hanging="227"/>
        <w:jc w:val="center"/>
        <w:rPr>
          <w:rFonts w:ascii="Times New Roman" w:hAnsi="Times New Roman"/>
          <w:b/>
          <w:i w:val="0"/>
          <w:color w:val="auto"/>
        </w:rPr>
      </w:pPr>
      <w:r w:rsidRPr="00164A35">
        <w:rPr>
          <w:rFonts w:ascii="Times New Roman" w:hAnsi="Times New Roman"/>
          <w:b/>
          <w:i w:val="0"/>
          <w:color w:val="auto"/>
        </w:rPr>
        <w:t>Walne Zebranie Członków</w:t>
      </w:r>
    </w:p>
    <w:p w:rsidR="00801050" w:rsidRPr="00164A35" w:rsidRDefault="00801050" w:rsidP="00801050">
      <w:pPr>
        <w:ind w:left="227" w:hanging="227"/>
      </w:pPr>
    </w:p>
    <w:p w:rsidR="00801050" w:rsidRPr="00164A35" w:rsidRDefault="00164A35" w:rsidP="00801050">
      <w:pPr>
        <w:autoSpaceDE w:val="0"/>
        <w:autoSpaceDN w:val="0"/>
        <w:ind w:left="227" w:hanging="227"/>
        <w:jc w:val="center"/>
        <w:rPr>
          <w:b/>
          <w:bCs/>
        </w:rPr>
      </w:pPr>
      <w:r>
        <w:rPr>
          <w:b/>
          <w:bCs/>
        </w:rPr>
        <w:t>§ 22</w:t>
      </w:r>
    </w:p>
    <w:p w:rsidR="00801050" w:rsidRPr="00164A35" w:rsidRDefault="00801050" w:rsidP="00801050">
      <w:pPr>
        <w:ind w:left="227" w:hanging="227"/>
        <w:jc w:val="both"/>
      </w:pPr>
      <w:r w:rsidRPr="00164A35">
        <w:t xml:space="preserve">1. Najwyższą władzą Stowarzyszenia jest Walne Zebranie Członków. </w:t>
      </w:r>
    </w:p>
    <w:p w:rsidR="00801050" w:rsidRPr="00164A35" w:rsidRDefault="00801050" w:rsidP="00801050">
      <w:pPr>
        <w:ind w:left="227" w:hanging="227"/>
        <w:jc w:val="both"/>
      </w:pPr>
      <w:r w:rsidRPr="00164A35">
        <w:t>2. Walne Zebranie może być zwyczajne i nadzwyczajne.</w:t>
      </w:r>
    </w:p>
    <w:p w:rsidR="00801050" w:rsidRPr="00164A35" w:rsidRDefault="00801050" w:rsidP="00801050">
      <w:pPr>
        <w:ind w:left="227" w:hanging="227"/>
        <w:jc w:val="both"/>
      </w:pPr>
      <w:r w:rsidRPr="00164A35">
        <w:t xml:space="preserve">3. Zwyczajne Walne Zebrania zwołuje Zarząd raz w roku, jako sprawozdawcze, i co pięć lat, jako sprawozdawczo-wyborcze, zawiadamiając członków o jego terminie, miejscu i proponowanym porządku obrad co najmniej na 14 dni przed terminem Walnego Zebrania. </w:t>
      </w:r>
      <w:r w:rsidRPr="00164A35">
        <w:rPr>
          <w:bCs/>
          <w:szCs w:val="18"/>
        </w:rPr>
        <w:t>Jeśli na zebraniu nie ma wymaganego kworum, zwołuje się zebranie w drugim terminie nie później niż w ciągu miesiąca od dnia zwołania Walnego Zebrania Członków</w:t>
      </w:r>
      <w:r w:rsidRPr="00164A35">
        <w:t>.</w:t>
      </w:r>
    </w:p>
    <w:p w:rsidR="00801050" w:rsidRPr="00164A35" w:rsidRDefault="00801050" w:rsidP="00801050">
      <w:pPr>
        <w:ind w:left="227" w:hanging="227"/>
        <w:jc w:val="both"/>
      </w:pPr>
      <w:r w:rsidRPr="00164A35">
        <w:t>4. Walne Zebranie obraduje wg uchwalonego przez siebie regulaminu obrad.</w:t>
      </w:r>
    </w:p>
    <w:p w:rsidR="00801050" w:rsidRPr="00164A35" w:rsidRDefault="00801050" w:rsidP="00801050">
      <w:pPr>
        <w:ind w:left="227" w:hanging="227"/>
        <w:jc w:val="both"/>
      </w:pPr>
      <w:r w:rsidRPr="00164A35">
        <w:t>5. Nadzwyczajne Walne Zebranie zwołuje Zarząd:</w:t>
      </w:r>
    </w:p>
    <w:p w:rsidR="00801050" w:rsidRPr="00164A35" w:rsidRDefault="00801050" w:rsidP="00801050">
      <w:pPr>
        <w:ind w:left="227"/>
        <w:jc w:val="both"/>
      </w:pPr>
      <w:r w:rsidRPr="00164A35">
        <w:t>a. z własnej inicjatywy,</w:t>
      </w:r>
    </w:p>
    <w:p w:rsidR="00801050" w:rsidRPr="00164A35" w:rsidRDefault="00801050" w:rsidP="00801050">
      <w:pPr>
        <w:ind w:left="227"/>
        <w:jc w:val="both"/>
      </w:pPr>
      <w:r w:rsidRPr="00164A35">
        <w:t>b. na żądanie członków Komisji Rewizyjnej,</w:t>
      </w:r>
    </w:p>
    <w:p w:rsidR="00801050" w:rsidRPr="00164A35" w:rsidRDefault="00801050" w:rsidP="00801050">
      <w:pPr>
        <w:ind w:left="227"/>
        <w:jc w:val="both"/>
      </w:pPr>
      <w:r w:rsidRPr="00164A35">
        <w:t>c. na pisemny wniosek co najmniej 1/3 ogólnej liczby członków zwyczajnych Stowarzyszenia.</w:t>
      </w:r>
    </w:p>
    <w:p w:rsidR="00801050" w:rsidRPr="00164A35" w:rsidRDefault="00801050" w:rsidP="00801050">
      <w:pPr>
        <w:ind w:left="227" w:hanging="227"/>
        <w:jc w:val="both"/>
      </w:pPr>
      <w:r w:rsidRPr="00164A35">
        <w:lastRenderedPageBreak/>
        <w:t>6. Nadzwyczajne Walne Zebranie powinno zostać zwołane przed upływem 21 dni od daty zgłoszenia wniosku lub żądania i obradować nad sprawami, dla których zostało zwołane</w:t>
      </w:r>
    </w:p>
    <w:p w:rsidR="00801050" w:rsidRPr="00164A35" w:rsidRDefault="00801050" w:rsidP="00801050">
      <w:pPr>
        <w:ind w:left="227" w:hanging="227"/>
        <w:jc w:val="both"/>
      </w:pPr>
    </w:p>
    <w:p w:rsidR="00801050" w:rsidRPr="00164A35" w:rsidRDefault="00801050" w:rsidP="00801050">
      <w:pPr>
        <w:autoSpaceDE w:val="0"/>
        <w:ind w:left="227" w:hanging="227"/>
        <w:jc w:val="center"/>
      </w:pPr>
      <w:r w:rsidRPr="00164A35">
        <w:rPr>
          <w:b/>
          <w:bCs/>
        </w:rPr>
        <w:t>§ 2</w:t>
      </w:r>
      <w:r w:rsidR="00164A35">
        <w:rPr>
          <w:b/>
          <w:bCs/>
        </w:rPr>
        <w:t>3</w:t>
      </w:r>
    </w:p>
    <w:p w:rsidR="00801050" w:rsidRPr="00164A35" w:rsidRDefault="00801050" w:rsidP="00801050">
      <w:pPr>
        <w:autoSpaceDE w:val="0"/>
        <w:autoSpaceDN w:val="0"/>
        <w:ind w:left="227" w:hanging="227"/>
      </w:pPr>
      <w:r w:rsidRPr="00164A35">
        <w:t xml:space="preserve">Do kompetencji Walnego Zebrania należy: </w:t>
      </w:r>
    </w:p>
    <w:p w:rsidR="00801050" w:rsidRPr="00164A35" w:rsidRDefault="00164A35" w:rsidP="00164A35">
      <w:pPr>
        <w:tabs>
          <w:tab w:val="left" w:pos="227"/>
        </w:tabs>
        <w:autoSpaceDE w:val="0"/>
        <w:autoSpaceDN w:val="0"/>
      </w:pPr>
      <w:r>
        <w:t xml:space="preserve">1. </w:t>
      </w:r>
      <w:r w:rsidR="00801050" w:rsidRPr="00164A35">
        <w:t>określenie głównych kierunków dzi</w:t>
      </w:r>
      <w:r>
        <w:t>ałania i rozwoju Stowarzyszenia;</w:t>
      </w:r>
      <w:r w:rsidR="00801050" w:rsidRPr="00164A35">
        <w:t xml:space="preserve"> </w:t>
      </w:r>
    </w:p>
    <w:p w:rsidR="00801050" w:rsidRPr="00164A35" w:rsidRDefault="00164A35" w:rsidP="00164A35">
      <w:pPr>
        <w:tabs>
          <w:tab w:val="left" w:pos="227"/>
        </w:tabs>
        <w:autoSpaceDE w:val="0"/>
        <w:autoSpaceDN w:val="0"/>
        <w:rPr>
          <w:bCs/>
        </w:rPr>
      </w:pPr>
      <w:r>
        <w:rPr>
          <w:bCs/>
        </w:rPr>
        <w:t>2. uchwalanie zmian statutu;</w:t>
      </w:r>
    </w:p>
    <w:p w:rsidR="00801050" w:rsidRPr="00164A35" w:rsidRDefault="00164A35" w:rsidP="00164A35">
      <w:pPr>
        <w:tabs>
          <w:tab w:val="left" w:pos="227"/>
        </w:tabs>
        <w:autoSpaceDE w:val="0"/>
        <w:autoSpaceDN w:val="0"/>
      </w:pPr>
      <w:r>
        <w:rPr>
          <w:bCs/>
        </w:rPr>
        <w:t xml:space="preserve">3. </w:t>
      </w:r>
      <w:r w:rsidR="00801050" w:rsidRPr="00164A35">
        <w:rPr>
          <w:bCs/>
        </w:rPr>
        <w:t>wybór i odwoływanie wszyst</w:t>
      </w:r>
      <w:r>
        <w:rPr>
          <w:bCs/>
        </w:rPr>
        <w:t>kich władz Stowarzyszenia;</w:t>
      </w:r>
    </w:p>
    <w:p w:rsidR="00801050" w:rsidRPr="00164A35" w:rsidRDefault="00164A35" w:rsidP="00164A35">
      <w:pPr>
        <w:tabs>
          <w:tab w:val="left" w:pos="227"/>
        </w:tabs>
        <w:autoSpaceDE w:val="0"/>
        <w:autoSpaceDN w:val="0"/>
      </w:pPr>
      <w:r>
        <w:t xml:space="preserve">4. </w:t>
      </w:r>
      <w:r w:rsidR="00801050" w:rsidRPr="00164A35">
        <w:t>udzielanie Zarządowi absolutoriu</w:t>
      </w:r>
      <w:r>
        <w:t>m na wniosek Komisji Rewizyjnej;</w:t>
      </w:r>
      <w:r w:rsidR="00801050" w:rsidRPr="00164A35">
        <w:t xml:space="preserve"> </w:t>
      </w:r>
    </w:p>
    <w:p w:rsidR="00801050" w:rsidRPr="00164A35" w:rsidRDefault="00164A35" w:rsidP="00164A35">
      <w:pPr>
        <w:tabs>
          <w:tab w:val="left" w:pos="227"/>
        </w:tabs>
        <w:autoSpaceDE w:val="0"/>
        <w:autoSpaceDN w:val="0"/>
      </w:pPr>
      <w:r>
        <w:t xml:space="preserve">5. </w:t>
      </w:r>
      <w:r w:rsidR="00801050" w:rsidRPr="00164A35">
        <w:t xml:space="preserve">rozpatrywanie i zatwierdzanie </w:t>
      </w:r>
      <w:r>
        <w:t>sprawozdań władz Stowarzyszenia;</w:t>
      </w:r>
      <w:r w:rsidR="00801050" w:rsidRPr="00164A35">
        <w:t xml:space="preserve"> </w:t>
      </w:r>
    </w:p>
    <w:p w:rsidR="00801050" w:rsidRPr="00164A35" w:rsidRDefault="00164A35" w:rsidP="00164A35">
      <w:pPr>
        <w:tabs>
          <w:tab w:val="left" w:pos="227"/>
        </w:tabs>
        <w:autoSpaceDE w:val="0"/>
        <w:autoSpaceDN w:val="0"/>
      </w:pPr>
      <w:r>
        <w:t xml:space="preserve">6. </w:t>
      </w:r>
      <w:r w:rsidR="00801050" w:rsidRPr="00164A35">
        <w:t>rozpatryw</w:t>
      </w:r>
      <w:r>
        <w:t>anie odwołań od uchwał Zarządu;</w:t>
      </w:r>
    </w:p>
    <w:p w:rsidR="00801050" w:rsidRPr="00164A35" w:rsidRDefault="00164A35" w:rsidP="00164A35">
      <w:pPr>
        <w:tabs>
          <w:tab w:val="left" w:pos="227"/>
        </w:tabs>
        <w:autoSpaceDE w:val="0"/>
        <w:autoSpaceDN w:val="0"/>
        <w:rPr>
          <w:bCs/>
        </w:rPr>
      </w:pPr>
      <w:r>
        <w:rPr>
          <w:bCs/>
        </w:rPr>
        <w:t xml:space="preserve">7. </w:t>
      </w:r>
      <w:r w:rsidR="00801050" w:rsidRPr="00164A35">
        <w:rPr>
          <w:bCs/>
        </w:rPr>
        <w:t>podejmowanie uchwały o rozwiązaniu Stowarzyszenia i przez</w:t>
      </w:r>
      <w:r>
        <w:rPr>
          <w:bCs/>
        </w:rPr>
        <w:t>naczeniu jego majątku;</w:t>
      </w:r>
      <w:r w:rsidR="00801050" w:rsidRPr="00164A35">
        <w:rPr>
          <w:bCs/>
        </w:rPr>
        <w:t xml:space="preserve"> </w:t>
      </w:r>
    </w:p>
    <w:p w:rsidR="00801050" w:rsidRPr="00EF56F7" w:rsidRDefault="00801050" w:rsidP="00801050">
      <w:pPr>
        <w:autoSpaceDE w:val="0"/>
        <w:autoSpaceDN w:val="0"/>
        <w:ind w:left="227" w:hanging="227"/>
        <w:jc w:val="center"/>
        <w:rPr>
          <w:b/>
          <w:bCs/>
        </w:rPr>
      </w:pPr>
    </w:p>
    <w:p w:rsidR="00801050" w:rsidRPr="00EF56F7" w:rsidRDefault="00801050" w:rsidP="00801050">
      <w:pPr>
        <w:autoSpaceDE w:val="0"/>
        <w:autoSpaceDN w:val="0"/>
        <w:ind w:left="227" w:hanging="227"/>
        <w:jc w:val="center"/>
        <w:rPr>
          <w:b/>
          <w:bCs/>
        </w:rPr>
      </w:pPr>
      <w:r w:rsidRPr="00EF56F7">
        <w:rPr>
          <w:b/>
          <w:bCs/>
        </w:rPr>
        <w:t xml:space="preserve">Zarząd </w:t>
      </w:r>
    </w:p>
    <w:p w:rsidR="00801050" w:rsidRPr="00EF56F7" w:rsidRDefault="00801050" w:rsidP="00801050">
      <w:pPr>
        <w:autoSpaceDE w:val="0"/>
        <w:autoSpaceDN w:val="0"/>
        <w:ind w:left="227" w:hanging="227"/>
        <w:jc w:val="center"/>
        <w:rPr>
          <w:b/>
          <w:bCs/>
        </w:rPr>
      </w:pPr>
    </w:p>
    <w:p w:rsidR="00801050" w:rsidRPr="0007276D" w:rsidRDefault="00801050" w:rsidP="00801050">
      <w:pPr>
        <w:autoSpaceDE w:val="0"/>
        <w:autoSpaceDN w:val="0"/>
        <w:ind w:left="227" w:hanging="227"/>
        <w:jc w:val="center"/>
      </w:pPr>
      <w:r w:rsidRPr="0007276D">
        <w:rPr>
          <w:b/>
          <w:bCs/>
        </w:rPr>
        <w:t>§ 2</w:t>
      </w:r>
      <w:r w:rsidR="00164A35">
        <w:rPr>
          <w:b/>
          <w:bCs/>
        </w:rPr>
        <w:t>4</w:t>
      </w:r>
    </w:p>
    <w:p w:rsidR="00801050" w:rsidRPr="0007276D" w:rsidRDefault="00801050" w:rsidP="00801050">
      <w:pPr>
        <w:autoSpaceDE w:val="0"/>
        <w:autoSpaceDN w:val="0"/>
        <w:ind w:left="227" w:hanging="227"/>
      </w:pPr>
      <w:r w:rsidRPr="0007276D">
        <w:t xml:space="preserve">1. Zarząd </w:t>
      </w:r>
      <w:r w:rsidR="0097470D" w:rsidRPr="0007276D">
        <w:t xml:space="preserve">Stowarzyszenia </w:t>
      </w:r>
      <w:r w:rsidRPr="0007276D">
        <w:t xml:space="preserve">jest powołany do kierowania całą działalnością Stowarzyszenia zgodnie z uchwałami Walnego Zebrania Członków, a także reprezentuje Stowarzyszenie na </w:t>
      </w:r>
      <w:r w:rsidR="003738AB" w:rsidRPr="0007276D">
        <w:t>zewnątrz;</w:t>
      </w:r>
    </w:p>
    <w:p w:rsidR="00801050" w:rsidRPr="0007276D" w:rsidRDefault="0097470D" w:rsidP="00801050">
      <w:pPr>
        <w:autoSpaceDE w:val="0"/>
        <w:autoSpaceDN w:val="0"/>
        <w:ind w:left="227" w:hanging="227"/>
      </w:pPr>
      <w:r w:rsidRPr="0007276D">
        <w:t>2. Zarząd składa się z 5 do 9</w:t>
      </w:r>
      <w:r w:rsidR="00801050" w:rsidRPr="0007276D">
        <w:t xml:space="preserve"> osób, spośród których na pierwszym posiedzeniu wybiera prezesa, wiceprezesa</w:t>
      </w:r>
      <w:r w:rsidR="004B5FF1" w:rsidRPr="0007276D">
        <w:t>(1-3 os.), sekretarza</w:t>
      </w:r>
      <w:r w:rsidR="00801050" w:rsidRPr="0007276D">
        <w:t xml:space="preserve"> i skarbnika</w:t>
      </w:r>
      <w:r w:rsidR="003738AB" w:rsidRPr="0007276D">
        <w:t>;</w:t>
      </w:r>
    </w:p>
    <w:p w:rsidR="004B5FF1" w:rsidRPr="0007276D" w:rsidRDefault="004B5FF1" w:rsidP="004B5FF1">
      <w:pPr>
        <w:autoSpaceDE w:val="0"/>
        <w:autoSpaceDN w:val="0"/>
        <w:ind w:left="227" w:hanging="227"/>
        <w:jc w:val="center"/>
      </w:pPr>
      <w:r w:rsidRPr="0007276D">
        <w:rPr>
          <w:b/>
          <w:bCs/>
        </w:rPr>
        <w:t>§ 2</w:t>
      </w:r>
      <w:r w:rsidR="00164A35">
        <w:rPr>
          <w:b/>
          <w:bCs/>
        </w:rPr>
        <w:t>5</w:t>
      </w:r>
    </w:p>
    <w:p w:rsidR="004B5FF1" w:rsidRPr="0007276D" w:rsidRDefault="004B5FF1" w:rsidP="004B5FF1">
      <w:pPr>
        <w:pStyle w:val="Akapitzlist"/>
        <w:numPr>
          <w:ilvl w:val="6"/>
          <w:numId w:val="7"/>
        </w:numPr>
        <w:tabs>
          <w:tab w:val="clear" w:pos="4680"/>
          <w:tab w:val="num" w:pos="284"/>
        </w:tabs>
        <w:autoSpaceDE w:val="0"/>
        <w:autoSpaceDN w:val="0"/>
        <w:ind w:left="0" w:firstLine="0"/>
      </w:pPr>
      <w:r w:rsidRPr="0007276D">
        <w:t>Zarząd Oddziału składa się 3-5 członków. Prezesa, wiceprezesa oraz sekretarza</w:t>
      </w:r>
      <w:r w:rsidR="003738AB" w:rsidRPr="0007276D">
        <w:t>;</w:t>
      </w:r>
    </w:p>
    <w:p w:rsidR="004B5FF1" w:rsidRPr="0007276D" w:rsidRDefault="004B5FF1" w:rsidP="004B5FF1">
      <w:pPr>
        <w:pStyle w:val="Akapitzlist"/>
        <w:numPr>
          <w:ilvl w:val="6"/>
          <w:numId w:val="7"/>
        </w:numPr>
        <w:tabs>
          <w:tab w:val="clear" w:pos="4680"/>
          <w:tab w:val="num" w:pos="284"/>
        </w:tabs>
        <w:autoSpaceDE w:val="0"/>
        <w:autoSpaceDN w:val="0"/>
        <w:ind w:left="0" w:firstLine="0"/>
      </w:pPr>
      <w:r w:rsidRPr="0007276D">
        <w:t>Zarz</w:t>
      </w:r>
      <w:r w:rsidR="003738AB" w:rsidRPr="0007276D">
        <w:t>ąd Koła składa się z 3 członków;</w:t>
      </w:r>
    </w:p>
    <w:p w:rsidR="00801050" w:rsidRPr="0007276D" w:rsidRDefault="004B5FF1" w:rsidP="004B5FF1">
      <w:pPr>
        <w:pStyle w:val="Akapitzlist"/>
        <w:numPr>
          <w:ilvl w:val="6"/>
          <w:numId w:val="7"/>
        </w:numPr>
        <w:tabs>
          <w:tab w:val="clear" w:pos="4680"/>
          <w:tab w:val="num" w:pos="284"/>
        </w:tabs>
        <w:autoSpaceDE w:val="0"/>
        <w:autoSpaceDN w:val="0"/>
        <w:ind w:left="0" w:firstLine="0"/>
      </w:pPr>
      <w:r w:rsidRPr="0007276D">
        <w:t xml:space="preserve">W Oddziałach i Kołach funkcję skarbnika pełni osoba upoważniona </w:t>
      </w:r>
      <w:r w:rsidR="003738AB" w:rsidRPr="0007276D">
        <w:t>przez Zarząd;</w:t>
      </w:r>
    </w:p>
    <w:p w:rsidR="00801050" w:rsidRPr="0007276D" w:rsidRDefault="00801050" w:rsidP="00801050">
      <w:pPr>
        <w:autoSpaceDE w:val="0"/>
        <w:autoSpaceDN w:val="0"/>
        <w:ind w:left="227" w:hanging="227"/>
        <w:jc w:val="center"/>
      </w:pPr>
      <w:r w:rsidRPr="0007276D">
        <w:rPr>
          <w:b/>
          <w:bCs/>
        </w:rPr>
        <w:t>§ 2</w:t>
      </w:r>
      <w:r w:rsidR="00164A35">
        <w:rPr>
          <w:b/>
          <w:bCs/>
        </w:rPr>
        <w:t>6</w:t>
      </w:r>
    </w:p>
    <w:p w:rsidR="00801050" w:rsidRPr="0007276D" w:rsidRDefault="004B5FF1" w:rsidP="00801050">
      <w:pPr>
        <w:autoSpaceDE w:val="0"/>
        <w:ind w:left="227" w:hanging="227"/>
        <w:jc w:val="both"/>
      </w:pPr>
      <w:r w:rsidRPr="0007276D">
        <w:t>Wybory władz</w:t>
      </w:r>
      <w:r w:rsidR="00801050" w:rsidRPr="0007276D">
        <w:t>:</w:t>
      </w:r>
    </w:p>
    <w:p w:rsidR="004B5FF1" w:rsidRPr="0007276D" w:rsidRDefault="004B5FF1" w:rsidP="004B5FF1">
      <w:pPr>
        <w:autoSpaceDE w:val="0"/>
        <w:jc w:val="both"/>
        <w:rPr>
          <w:bCs/>
        </w:rPr>
      </w:pPr>
      <w:r w:rsidRPr="0007276D">
        <w:t xml:space="preserve">1. odbywają się zgodnie z </w:t>
      </w:r>
      <w:r w:rsidRPr="0007276D">
        <w:rPr>
          <w:b/>
          <w:bCs/>
        </w:rPr>
        <w:t xml:space="preserve">§ 20 i 21 </w:t>
      </w:r>
      <w:r w:rsidRPr="0007276D">
        <w:rPr>
          <w:bCs/>
        </w:rPr>
        <w:t>Statutu, jawnie przy min 1/3 stanu osobowego Stowa</w:t>
      </w:r>
      <w:r w:rsidR="003738AB" w:rsidRPr="0007276D">
        <w:rPr>
          <w:bCs/>
        </w:rPr>
        <w:t>rzyszenia w pierwszym terminie;</w:t>
      </w:r>
    </w:p>
    <w:p w:rsidR="004B5FF1" w:rsidRPr="0007276D" w:rsidRDefault="004B5FF1" w:rsidP="004B5FF1">
      <w:r w:rsidRPr="0007276D">
        <w:t>2. do zwołania zebrania nadzwyczajnego uprawniony jest Zarząd Stowarzyszenia</w:t>
      </w:r>
    </w:p>
    <w:p w:rsidR="004B5FF1" w:rsidRPr="0007276D" w:rsidRDefault="004B5FF1" w:rsidP="004B5FF1">
      <w:r w:rsidRPr="0007276D">
        <w:t>3. głosowanie odbywa się jawnie; obowiązuje zasada większości</w:t>
      </w:r>
      <w:r w:rsidR="003738AB" w:rsidRPr="0007276D">
        <w:t>;</w:t>
      </w:r>
    </w:p>
    <w:p w:rsidR="004B5FF1" w:rsidRPr="0007276D" w:rsidRDefault="004B5FF1" w:rsidP="004B5FF1">
      <w:r w:rsidRPr="0007276D">
        <w:t>4.</w:t>
      </w:r>
      <w:r w:rsidR="003738AB" w:rsidRPr="0007276D">
        <w:t>W przypadku zmniejszenia się składu władz w Stowarzyszeniu , Oddziale, Kole podczas trwania kadencji uzupełnienie ich składu może nastąpić w drodze kooptacji;</w:t>
      </w:r>
    </w:p>
    <w:p w:rsidR="003738AB" w:rsidRPr="0007276D" w:rsidRDefault="003738AB" w:rsidP="004B5FF1">
      <w:r w:rsidRPr="0007276D">
        <w:t>5. Dokooptowania dokonują pozostali członkowie organu który uległ zmniejszeniu;</w:t>
      </w:r>
    </w:p>
    <w:p w:rsidR="0007276D" w:rsidRDefault="0007276D">
      <w:pPr>
        <w:rPr>
          <w:b/>
          <w:color w:val="404040"/>
          <w:highlight w:val="yellow"/>
        </w:rPr>
      </w:pPr>
      <w:r>
        <w:rPr>
          <w:b/>
          <w:highlight w:val="yellow"/>
        </w:rPr>
        <w:br w:type="page"/>
      </w:r>
    </w:p>
    <w:p w:rsidR="00801050" w:rsidRPr="00164A35" w:rsidRDefault="00801050" w:rsidP="0007276D">
      <w:pPr>
        <w:pStyle w:val="Nagwek8"/>
        <w:ind w:left="227" w:hanging="227"/>
        <w:jc w:val="center"/>
        <w:rPr>
          <w:rFonts w:ascii="Times New Roman" w:hAnsi="Times New Roman"/>
          <w:b/>
          <w:sz w:val="24"/>
          <w:szCs w:val="24"/>
        </w:rPr>
      </w:pPr>
      <w:r w:rsidRPr="00164A35">
        <w:rPr>
          <w:rFonts w:ascii="Times New Roman" w:hAnsi="Times New Roman"/>
          <w:b/>
          <w:sz w:val="24"/>
          <w:szCs w:val="24"/>
        </w:rPr>
        <w:t>Komisja Rewizyjna</w:t>
      </w:r>
    </w:p>
    <w:p w:rsidR="00801050" w:rsidRPr="00164A35" w:rsidRDefault="00801050" w:rsidP="00801050">
      <w:pPr>
        <w:ind w:left="227" w:hanging="227"/>
      </w:pPr>
    </w:p>
    <w:p w:rsidR="00801050" w:rsidRPr="00164A35" w:rsidRDefault="00801050" w:rsidP="00801050">
      <w:pPr>
        <w:autoSpaceDE w:val="0"/>
        <w:ind w:left="227" w:hanging="227"/>
        <w:jc w:val="center"/>
      </w:pPr>
      <w:r w:rsidRPr="00164A35">
        <w:rPr>
          <w:b/>
          <w:bCs/>
        </w:rPr>
        <w:t>§ 2</w:t>
      </w:r>
      <w:r w:rsidR="00164A35">
        <w:rPr>
          <w:b/>
          <w:bCs/>
        </w:rPr>
        <w:t>7</w:t>
      </w:r>
    </w:p>
    <w:p w:rsidR="00801050" w:rsidRPr="00164A35" w:rsidRDefault="00801050" w:rsidP="00801050">
      <w:pPr>
        <w:autoSpaceDE w:val="0"/>
        <w:autoSpaceDN w:val="0"/>
        <w:ind w:left="227" w:hanging="227"/>
      </w:pPr>
      <w:r w:rsidRPr="00164A35">
        <w:t>1. Komisja Rewizyjna powołana jest do sprawowania kontroli nad działalnością Stowarzyszenia.</w:t>
      </w:r>
    </w:p>
    <w:p w:rsidR="00801050" w:rsidRPr="00164A35" w:rsidRDefault="00801050" w:rsidP="00801050">
      <w:pPr>
        <w:autoSpaceDE w:val="0"/>
        <w:autoSpaceDN w:val="0"/>
        <w:ind w:left="227" w:hanging="227"/>
      </w:pPr>
      <w:r w:rsidRPr="00164A35">
        <w:t>2. Komisja Rewizyjna składa się z 3 do 5 osób, w tym przewodniczącego wybieranego na pierwszym posiedzeniu komisji.</w:t>
      </w:r>
    </w:p>
    <w:p w:rsidR="00801050" w:rsidRPr="00164A35" w:rsidRDefault="00801050" w:rsidP="00801050">
      <w:pPr>
        <w:autoSpaceDE w:val="0"/>
        <w:autoSpaceDN w:val="0"/>
        <w:ind w:left="227" w:hanging="227"/>
      </w:pPr>
      <w:r w:rsidRPr="00164A35">
        <w:t xml:space="preserve">3. Posiedzenia Komisji Rewizyjnej odbywają się w miarę potrzeb, nie rzadziej jednak niż raz w roku. </w:t>
      </w:r>
      <w:r w:rsidRPr="00164A35">
        <w:rPr>
          <w:bCs/>
        </w:rPr>
        <w:t>Posiedzenia Komisji zwołuje przewodniczący.</w:t>
      </w:r>
    </w:p>
    <w:p w:rsidR="00801050" w:rsidRPr="00164A35" w:rsidRDefault="00801050" w:rsidP="00801050">
      <w:pPr>
        <w:autoSpaceDE w:val="0"/>
        <w:autoSpaceDN w:val="0"/>
        <w:ind w:left="227" w:hanging="227"/>
      </w:pPr>
    </w:p>
    <w:p w:rsidR="00801050" w:rsidRPr="00164A35" w:rsidRDefault="00801050" w:rsidP="00801050">
      <w:pPr>
        <w:autoSpaceDE w:val="0"/>
        <w:autoSpaceDN w:val="0"/>
        <w:ind w:left="227" w:hanging="227"/>
        <w:jc w:val="center"/>
      </w:pPr>
      <w:r w:rsidRPr="00164A35">
        <w:rPr>
          <w:b/>
          <w:bCs/>
        </w:rPr>
        <w:t>§ 2</w:t>
      </w:r>
      <w:r w:rsidR="00164A35">
        <w:rPr>
          <w:b/>
          <w:bCs/>
        </w:rPr>
        <w:t>8</w:t>
      </w:r>
    </w:p>
    <w:p w:rsidR="00801050" w:rsidRPr="00164A35" w:rsidRDefault="00801050" w:rsidP="00801050">
      <w:pPr>
        <w:ind w:left="227" w:hanging="227"/>
      </w:pPr>
      <w:r w:rsidRPr="00164A35">
        <w:t>Do kompetencji Komisji Rewizyjnej należy:</w:t>
      </w:r>
    </w:p>
    <w:p w:rsidR="00801050" w:rsidRPr="00164A35" w:rsidRDefault="00164A35" w:rsidP="00801050">
      <w:pPr>
        <w:ind w:left="227" w:hanging="227"/>
      </w:pPr>
      <w:r>
        <w:t>1.</w:t>
      </w:r>
      <w:r w:rsidR="00801050" w:rsidRPr="00164A35">
        <w:t xml:space="preserve"> kontrola całokszta</w:t>
      </w:r>
      <w:r>
        <w:t>łtu działalności Stowarzyszenia;</w:t>
      </w:r>
    </w:p>
    <w:p w:rsidR="00801050" w:rsidRPr="00164A35" w:rsidRDefault="00164A35" w:rsidP="00801050">
      <w:pPr>
        <w:ind w:left="227" w:hanging="227"/>
        <w:rPr>
          <w:szCs w:val="22"/>
        </w:rPr>
      </w:pPr>
      <w:r>
        <w:t>2.</w:t>
      </w:r>
      <w:r w:rsidR="00801050" w:rsidRPr="00164A35">
        <w:t xml:space="preserve"> </w:t>
      </w:r>
      <w:r w:rsidR="00801050" w:rsidRPr="00164A35">
        <w:rPr>
          <w:szCs w:val="22"/>
        </w:rPr>
        <w:t>ocena pracy Zarządu, w tym cor</w:t>
      </w:r>
      <w:r>
        <w:rPr>
          <w:szCs w:val="22"/>
        </w:rPr>
        <w:t>ocznych sprawozdań i bilansu;</w:t>
      </w:r>
    </w:p>
    <w:p w:rsidR="00801050" w:rsidRPr="00164A35" w:rsidRDefault="00164A35" w:rsidP="00801050">
      <w:pPr>
        <w:ind w:left="227" w:hanging="227"/>
      </w:pPr>
      <w:r>
        <w:t>3.</w:t>
      </w:r>
      <w:r w:rsidR="00801050" w:rsidRPr="00164A35">
        <w:t xml:space="preserve"> składanie sprawozdań na Walnym Zebraniu Członków wraz z oceną działalności Stowarzy</w:t>
      </w:r>
      <w:r>
        <w:t>szenia i Zarządu Stowarzyszenia;</w:t>
      </w:r>
    </w:p>
    <w:p w:rsidR="00801050" w:rsidRPr="00164A35" w:rsidRDefault="00164A35" w:rsidP="00801050">
      <w:pPr>
        <w:ind w:left="227" w:hanging="227"/>
        <w:rPr>
          <w:szCs w:val="22"/>
        </w:rPr>
      </w:pPr>
      <w:r>
        <w:rPr>
          <w:szCs w:val="22"/>
        </w:rPr>
        <w:t>4.</w:t>
      </w:r>
      <w:r w:rsidR="00801050" w:rsidRPr="00164A35">
        <w:rPr>
          <w:szCs w:val="22"/>
        </w:rPr>
        <w:t xml:space="preserve"> wnioskowanie do Walnego Zebrania Członków o ud</w:t>
      </w:r>
      <w:r>
        <w:rPr>
          <w:szCs w:val="22"/>
        </w:rPr>
        <w:t>zielanie absolutorium Zarządowi;</w:t>
      </w:r>
      <w:r w:rsidR="00801050" w:rsidRPr="00164A35">
        <w:rPr>
          <w:szCs w:val="22"/>
        </w:rPr>
        <w:t xml:space="preserve"> </w:t>
      </w:r>
    </w:p>
    <w:p w:rsidR="00801050" w:rsidRPr="00164A35" w:rsidRDefault="00164A35" w:rsidP="00801050">
      <w:pPr>
        <w:ind w:left="227" w:hanging="227"/>
        <w:rPr>
          <w:szCs w:val="22"/>
        </w:rPr>
      </w:pPr>
      <w:r>
        <w:rPr>
          <w:szCs w:val="22"/>
        </w:rPr>
        <w:t>5.</w:t>
      </w:r>
      <w:r w:rsidR="00801050" w:rsidRPr="00164A35">
        <w:rPr>
          <w:szCs w:val="22"/>
        </w:rPr>
        <w:t xml:space="preserve"> wnioskowanie o odwołanie całego Zarządu w razie jego bezczynności </w:t>
      </w:r>
      <w:r>
        <w:rPr>
          <w:szCs w:val="22"/>
        </w:rPr>
        <w:t>lub bezczynnego członka Zarządu;</w:t>
      </w:r>
    </w:p>
    <w:p w:rsidR="00801050" w:rsidRPr="00EF56F7" w:rsidRDefault="00164A35" w:rsidP="00801050">
      <w:pPr>
        <w:ind w:left="227" w:hanging="227"/>
      </w:pPr>
      <w:r>
        <w:t>6.</w:t>
      </w:r>
      <w:r w:rsidR="00801050" w:rsidRPr="00164A35">
        <w:t xml:space="preserve"> wnioskowanie o zwołanie Nadzwycza</w:t>
      </w:r>
      <w:r>
        <w:t>jnego Walnego Zebrania Członków;</w:t>
      </w:r>
    </w:p>
    <w:p w:rsidR="00801050" w:rsidRPr="00EF56F7" w:rsidRDefault="00801050" w:rsidP="00801050">
      <w:pPr>
        <w:autoSpaceDE w:val="0"/>
        <w:autoSpaceDN w:val="0"/>
        <w:ind w:left="227" w:hanging="227"/>
      </w:pPr>
    </w:p>
    <w:p w:rsidR="00801050" w:rsidRPr="008C3859" w:rsidRDefault="00801050" w:rsidP="00801050">
      <w:pPr>
        <w:pStyle w:val="Tekstpodstawowy"/>
        <w:ind w:left="227" w:hanging="227"/>
        <w:jc w:val="center"/>
        <w:rPr>
          <w:b/>
          <w:bCs/>
          <w:color w:val="auto"/>
          <w:sz w:val="24"/>
          <w:szCs w:val="24"/>
        </w:rPr>
      </w:pPr>
      <w:r w:rsidRPr="008C3859">
        <w:rPr>
          <w:b/>
          <w:color w:val="auto"/>
          <w:sz w:val="24"/>
          <w:szCs w:val="24"/>
        </w:rPr>
        <w:t>Rozdział V. Majątek i gospodarka finansowa</w:t>
      </w:r>
    </w:p>
    <w:p w:rsidR="00801050" w:rsidRPr="008C3859" w:rsidRDefault="00801050" w:rsidP="00801050">
      <w:pPr>
        <w:pStyle w:val="Tekstpodstawowy"/>
        <w:ind w:left="227" w:hanging="227"/>
        <w:jc w:val="center"/>
        <w:rPr>
          <w:b/>
          <w:bCs/>
          <w:color w:val="auto"/>
          <w:sz w:val="24"/>
          <w:szCs w:val="24"/>
        </w:rPr>
      </w:pPr>
    </w:p>
    <w:p w:rsidR="00801050" w:rsidRPr="00EF56F7" w:rsidRDefault="00801050" w:rsidP="00801050">
      <w:pPr>
        <w:autoSpaceDE w:val="0"/>
        <w:autoSpaceDN w:val="0"/>
        <w:ind w:left="227" w:hanging="227"/>
        <w:jc w:val="center"/>
      </w:pPr>
      <w:r w:rsidRPr="00EF56F7">
        <w:rPr>
          <w:b/>
          <w:bCs/>
        </w:rPr>
        <w:t>§ 2</w:t>
      </w:r>
      <w:r w:rsidR="00164A35">
        <w:rPr>
          <w:b/>
          <w:bCs/>
        </w:rPr>
        <w:t>9</w:t>
      </w:r>
    </w:p>
    <w:p w:rsidR="00801050" w:rsidRPr="00EF56F7" w:rsidRDefault="00801050" w:rsidP="00801050">
      <w:pPr>
        <w:autoSpaceDE w:val="0"/>
        <w:ind w:left="227" w:hanging="227"/>
        <w:jc w:val="both"/>
      </w:pPr>
      <w:r w:rsidRPr="00EF56F7">
        <w:t xml:space="preserve">1. Źródłami majątku Stowarzyszenia są: </w:t>
      </w:r>
    </w:p>
    <w:p w:rsidR="00801050" w:rsidRPr="00EF56F7" w:rsidRDefault="00801050" w:rsidP="00801050">
      <w:pPr>
        <w:autoSpaceDE w:val="0"/>
        <w:ind w:left="454" w:hanging="227"/>
        <w:jc w:val="both"/>
      </w:pPr>
      <w:r w:rsidRPr="00EF56F7">
        <w:t>a. składki członkowskie,</w:t>
      </w:r>
    </w:p>
    <w:p w:rsidR="00801050" w:rsidRPr="00EF56F7" w:rsidRDefault="00801050" w:rsidP="00801050">
      <w:pPr>
        <w:autoSpaceDE w:val="0"/>
        <w:ind w:left="454" w:hanging="227"/>
        <w:jc w:val="both"/>
      </w:pPr>
      <w:r w:rsidRPr="00EF56F7">
        <w:t xml:space="preserve">b. darowizny, zapisy i spadki, środki pochodzące z ofiarności publicznej, </w:t>
      </w:r>
    </w:p>
    <w:p w:rsidR="00801050" w:rsidRDefault="00801050" w:rsidP="00801050">
      <w:pPr>
        <w:autoSpaceDE w:val="0"/>
        <w:ind w:left="454" w:hanging="227"/>
        <w:jc w:val="both"/>
      </w:pPr>
      <w:r w:rsidRPr="00EF56F7">
        <w:t>c. dotacje, subwencje, udziały, lokaty</w:t>
      </w:r>
    </w:p>
    <w:p w:rsidR="003738AB" w:rsidRPr="00EF56F7" w:rsidRDefault="003738AB" w:rsidP="00801050">
      <w:pPr>
        <w:autoSpaceDE w:val="0"/>
        <w:ind w:left="454" w:hanging="227"/>
        <w:jc w:val="both"/>
      </w:pPr>
      <w:r>
        <w:t xml:space="preserve">d. dochody z własnej </w:t>
      </w:r>
      <w:r w:rsidR="008C3859">
        <w:t>działalności gospodarczej</w:t>
      </w:r>
    </w:p>
    <w:p w:rsidR="00801050" w:rsidRPr="00EF56F7" w:rsidRDefault="00801050" w:rsidP="00801050">
      <w:pPr>
        <w:autoSpaceDE w:val="0"/>
        <w:autoSpaceDN w:val="0"/>
        <w:ind w:left="227" w:hanging="227"/>
        <w:jc w:val="both"/>
      </w:pPr>
      <w:r w:rsidRPr="00EF56F7">
        <w:t>2. Stowarzyszenie prowadzi gospodarkę finansową zgodnie z obowiązującymi przepisami.</w:t>
      </w:r>
    </w:p>
    <w:p w:rsidR="00801050" w:rsidRDefault="00801050" w:rsidP="00801050">
      <w:pPr>
        <w:autoSpaceDE w:val="0"/>
        <w:autoSpaceDN w:val="0"/>
        <w:ind w:left="227" w:hanging="227"/>
        <w:jc w:val="both"/>
      </w:pPr>
      <w:r w:rsidRPr="00EF56F7">
        <w:t xml:space="preserve">3. Decyzje w sprawie nabywania, zbywania i obciążania majątku </w:t>
      </w:r>
      <w:r w:rsidR="008C3859">
        <w:t>Stowarzyszenia podejmuje Zarząd upoważniając Prezesa lub Wiceprezesa.</w:t>
      </w:r>
    </w:p>
    <w:p w:rsidR="008C3859" w:rsidRPr="00EF56F7" w:rsidRDefault="008C3859" w:rsidP="008C3859">
      <w:pPr>
        <w:autoSpaceDE w:val="0"/>
        <w:autoSpaceDN w:val="0"/>
        <w:ind w:left="227" w:hanging="227"/>
        <w:jc w:val="center"/>
      </w:pPr>
      <w:r w:rsidRPr="00EF56F7">
        <w:rPr>
          <w:b/>
          <w:bCs/>
        </w:rPr>
        <w:t xml:space="preserve">§ </w:t>
      </w:r>
      <w:r w:rsidR="00164A35">
        <w:rPr>
          <w:b/>
          <w:bCs/>
        </w:rPr>
        <w:t>30</w:t>
      </w:r>
    </w:p>
    <w:p w:rsidR="008C3859" w:rsidRPr="00EF56F7" w:rsidRDefault="008C3859" w:rsidP="00801050">
      <w:pPr>
        <w:autoSpaceDE w:val="0"/>
        <w:autoSpaceDN w:val="0"/>
        <w:ind w:left="227" w:hanging="227"/>
        <w:jc w:val="both"/>
      </w:pPr>
    </w:p>
    <w:p w:rsidR="00801050" w:rsidRDefault="008C3859" w:rsidP="008C3859">
      <w:r>
        <w:t>1.  Funduszami i majątkiem Stowarzyszenia, Oddziału, Koła zarządza Zarząd Stowarzyszenia;</w:t>
      </w:r>
    </w:p>
    <w:p w:rsidR="008C3859" w:rsidRDefault="008C3859" w:rsidP="008C3859">
      <w:r>
        <w:t>2. Zarządy Oddziałów i Kół mogą otrzymać od Zarządu Stowarzyszenia upoważnienie do korzystania z własnych środków finansowych w określonym dokładnie zakresie;</w:t>
      </w:r>
    </w:p>
    <w:p w:rsidR="008C3859" w:rsidRPr="00EF56F7" w:rsidRDefault="008C3859" w:rsidP="008C3859"/>
    <w:p w:rsidR="00801050" w:rsidRPr="00EF56F7" w:rsidRDefault="00801050" w:rsidP="00801050">
      <w:pPr>
        <w:pStyle w:val="NormalnyWeb"/>
        <w:autoSpaceDE w:val="0"/>
        <w:autoSpaceDN w:val="0"/>
        <w:spacing w:before="0" w:beforeAutospacing="0" w:after="0" w:afterAutospacing="0"/>
        <w:ind w:left="227" w:hanging="227"/>
      </w:pPr>
    </w:p>
    <w:p w:rsidR="0007276D" w:rsidRDefault="0007276D">
      <w:pPr>
        <w:rPr>
          <w:b/>
        </w:rPr>
      </w:pPr>
      <w:r>
        <w:rPr>
          <w:b/>
        </w:rPr>
        <w:br w:type="page"/>
      </w:r>
    </w:p>
    <w:p w:rsidR="00801050" w:rsidRPr="008C3859" w:rsidRDefault="00801050" w:rsidP="00801050">
      <w:pPr>
        <w:pStyle w:val="Tekstpodstawowy"/>
        <w:ind w:left="227" w:hanging="227"/>
        <w:jc w:val="center"/>
        <w:rPr>
          <w:b/>
          <w:bCs/>
          <w:color w:val="auto"/>
          <w:sz w:val="24"/>
          <w:szCs w:val="24"/>
        </w:rPr>
      </w:pPr>
      <w:r w:rsidRPr="008C3859">
        <w:rPr>
          <w:b/>
          <w:color w:val="auto"/>
          <w:sz w:val="24"/>
          <w:szCs w:val="24"/>
        </w:rPr>
        <w:t>Rozdział VI. Postanowienia końcowe</w:t>
      </w:r>
    </w:p>
    <w:p w:rsidR="00801050" w:rsidRPr="00EF56F7" w:rsidRDefault="00801050" w:rsidP="0007276D">
      <w:pPr>
        <w:autoSpaceDE w:val="0"/>
        <w:spacing w:before="200"/>
        <w:ind w:left="227" w:hanging="227"/>
        <w:jc w:val="center"/>
      </w:pPr>
      <w:r w:rsidRPr="00EF56F7">
        <w:rPr>
          <w:b/>
          <w:bCs/>
        </w:rPr>
        <w:t xml:space="preserve">§ </w:t>
      </w:r>
      <w:r w:rsidR="00164A35">
        <w:rPr>
          <w:b/>
          <w:bCs/>
        </w:rPr>
        <w:t>31</w:t>
      </w:r>
    </w:p>
    <w:p w:rsidR="00801050" w:rsidRPr="0007276D" w:rsidRDefault="0007276D" w:rsidP="0007276D">
      <w:r>
        <w:t xml:space="preserve">1. </w:t>
      </w:r>
      <w:r w:rsidR="008C3859" w:rsidRPr="0007276D">
        <w:t>Za działalność gospodarczą i finansową odpowiadają osobiście osoby zlecające wykonanie lub finansowanie poszczególnych przedsięwzięć;</w:t>
      </w:r>
    </w:p>
    <w:p w:rsidR="008C3859" w:rsidRPr="0007276D" w:rsidRDefault="0007276D" w:rsidP="0007276D">
      <w:pPr>
        <w:tabs>
          <w:tab w:val="left" w:pos="0"/>
        </w:tabs>
      </w:pPr>
      <w:r>
        <w:t xml:space="preserve">2. </w:t>
      </w:r>
      <w:r w:rsidR="008C3859" w:rsidRPr="0007276D">
        <w:t>Umowy, pełnomocnictwa, oświadczenia i inne dokumenty pociągające za sobą zobowiązanie pieniężne lub zmiany majątku trwałego Stowarzyszenia wymagają dla pełnej ważności dwóch podpisów upoważnionych członków Zarządu Stowarzyszenia;</w:t>
      </w:r>
    </w:p>
    <w:p w:rsidR="008C3859" w:rsidRPr="0007276D" w:rsidRDefault="0007276D" w:rsidP="0007276D">
      <w:pPr>
        <w:tabs>
          <w:tab w:val="left" w:pos="0"/>
        </w:tabs>
      </w:pPr>
      <w:r>
        <w:t xml:space="preserve">3. </w:t>
      </w:r>
      <w:r w:rsidR="008C3859" w:rsidRPr="0007276D">
        <w:t>Osoba wybrana i upoważniona przez Zarząd Stowarzyszenia do kierowania działalnością gospodarczą odpowiada osobiście za swą działalność;</w:t>
      </w:r>
    </w:p>
    <w:p w:rsidR="00FA2400" w:rsidRPr="0007276D" w:rsidRDefault="0007276D" w:rsidP="0007276D">
      <w:pPr>
        <w:tabs>
          <w:tab w:val="left" w:pos="0"/>
        </w:tabs>
      </w:pPr>
      <w:r>
        <w:t xml:space="preserve">4. </w:t>
      </w:r>
      <w:r w:rsidR="008C3859" w:rsidRPr="0007276D">
        <w:t>W przypa</w:t>
      </w:r>
      <w:r w:rsidR="00FA2400" w:rsidRPr="0007276D">
        <w:t>dku zatrudnienia pracowników pracodawcą jest Zarząd Stowarzyszenia.</w:t>
      </w:r>
    </w:p>
    <w:p w:rsidR="00FA2400" w:rsidRPr="0007276D" w:rsidRDefault="00FA2400" w:rsidP="00FA2400">
      <w:pPr>
        <w:ind w:left="360"/>
        <w:jc w:val="both"/>
      </w:pPr>
    </w:p>
    <w:p w:rsidR="00FA2400" w:rsidRPr="0007276D" w:rsidRDefault="00FA2400" w:rsidP="00FA2400">
      <w:pPr>
        <w:autoSpaceDE w:val="0"/>
        <w:autoSpaceDN w:val="0"/>
        <w:ind w:left="227" w:hanging="227"/>
        <w:jc w:val="center"/>
        <w:rPr>
          <w:bCs/>
        </w:rPr>
      </w:pPr>
      <w:r w:rsidRPr="0007276D">
        <w:rPr>
          <w:b/>
          <w:bCs/>
        </w:rPr>
        <w:t xml:space="preserve">§ </w:t>
      </w:r>
      <w:r w:rsidR="00164A35">
        <w:rPr>
          <w:b/>
          <w:bCs/>
        </w:rPr>
        <w:t>32</w:t>
      </w:r>
    </w:p>
    <w:p w:rsidR="00801050" w:rsidRPr="0007276D" w:rsidRDefault="00FA2400" w:rsidP="00FA2400">
      <w:pPr>
        <w:autoSpaceDE w:val="0"/>
        <w:autoSpaceDN w:val="0"/>
        <w:ind w:left="227" w:hanging="227"/>
        <w:rPr>
          <w:bCs/>
        </w:rPr>
      </w:pPr>
      <w:r w:rsidRPr="0007276D">
        <w:rPr>
          <w:bCs/>
        </w:rPr>
        <w:t>1. Zmiany w Statucie wymagają podjęcia uchwały przez Walne Zgromadzenie lub w innych przypadkach przewidzianych w przepisach prawa.</w:t>
      </w:r>
    </w:p>
    <w:p w:rsidR="00FA2400" w:rsidRPr="0007276D" w:rsidRDefault="00FA2400" w:rsidP="00FA2400">
      <w:pPr>
        <w:autoSpaceDE w:val="0"/>
        <w:autoSpaceDN w:val="0"/>
        <w:ind w:left="227" w:hanging="227"/>
        <w:rPr>
          <w:bCs/>
        </w:rPr>
      </w:pPr>
      <w:r w:rsidRPr="0007276D">
        <w:rPr>
          <w:bCs/>
        </w:rPr>
        <w:t>2. W sprawach nieuregulowanych niniejszym Statutem mają zastosowanie przepisy prawa o stowarzyszeniach.</w:t>
      </w:r>
    </w:p>
    <w:p w:rsidR="00801050" w:rsidRPr="00164A35" w:rsidRDefault="00801050" w:rsidP="00801050">
      <w:pPr>
        <w:autoSpaceDE w:val="0"/>
        <w:autoSpaceDN w:val="0"/>
        <w:ind w:left="227" w:hanging="227"/>
        <w:jc w:val="center"/>
        <w:rPr>
          <w:bCs/>
        </w:rPr>
      </w:pPr>
      <w:r w:rsidRPr="00164A35">
        <w:rPr>
          <w:b/>
          <w:bCs/>
        </w:rPr>
        <w:t xml:space="preserve">§ </w:t>
      </w:r>
      <w:r w:rsidR="00164A35">
        <w:rPr>
          <w:b/>
          <w:bCs/>
        </w:rPr>
        <w:t>33</w:t>
      </w:r>
    </w:p>
    <w:p w:rsidR="00801050" w:rsidRPr="00164A35" w:rsidRDefault="0007276D" w:rsidP="0007276D">
      <w:pPr>
        <w:autoSpaceDE w:val="0"/>
        <w:autoSpaceDN w:val="0"/>
        <w:jc w:val="both"/>
        <w:rPr>
          <w:bCs/>
        </w:rPr>
      </w:pPr>
      <w:r w:rsidRPr="00164A35">
        <w:rPr>
          <w:bCs/>
        </w:rPr>
        <w:t>1.</w:t>
      </w:r>
      <w:r w:rsidR="00801050" w:rsidRPr="00164A35">
        <w:rPr>
          <w:bCs/>
        </w:rPr>
        <w:t>Uchwałę o rozwiązaniu Stowarzyszenia podejmuje Walne Zebranie Członków kwalifikowaną większością 2/3 głosów przy obecności co najmniej połowy członków uprawnionych do głosowania.</w:t>
      </w:r>
    </w:p>
    <w:p w:rsidR="00801050" w:rsidRPr="00164A35" w:rsidRDefault="00801050" w:rsidP="00164A35">
      <w:pPr>
        <w:autoSpaceDE w:val="0"/>
        <w:autoSpaceDN w:val="0"/>
        <w:ind w:left="227" w:hanging="227"/>
      </w:pPr>
      <w:r w:rsidRPr="00164A35">
        <w:t>2. Podejmując uchwałę o rozwiązaniu Stowarzyszenia, Walne Zebranie Członków określa sposób jego likwidacji oraz przeznaczenia majątku Stowarzyszenia.</w:t>
      </w:r>
    </w:p>
    <w:p w:rsidR="00801050" w:rsidRPr="00FA2400" w:rsidRDefault="00801050" w:rsidP="00801050">
      <w:pPr>
        <w:ind w:left="227" w:hanging="227"/>
        <w:rPr>
          <w:highlight w:val="yellow"/>
        </w:rPr>
      </w:pPr>
    </w:p>
    <w:p w:rsidR="00A268F7" w:rsidRPr="00EF56F7" w:rsidRDefault="00A268F7" w:rsidP="00801050">
      <w:pPr>
        <w:rPr>
          <w:szCs w:val="22"/>
        </w:rPr>
      </w:pPr>
    </w:p>
    <w:sectPr w:rsidR="00A268F7" w:rsidRPr="00EF56F7" w:rsidSect="0074079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82D" w:rsidRDefault="0029082D" w:rsidP="000378B6">
      <w:r>
        <w:separator/>
      </w:r>
    </w:p>
  </w:endnote>
  <w:endnote w:type="continuationSeparator" w:id="0">
    <w:p w:rsidR="0029082D" w:rsidRDefault="0029082D" w:rsidP="000378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82D" w:rsidRDefault="0029082D" w:rsidP="000378B6">
      <w:r>
        <w:separator/>
      </w:r>
    </w:p>
  </w:footnote>
  <w:footnote w:type="continuationSeparator" w:id="0">
    <w:p w:rsidR="0029082D" w:rsidRDefault="0029082D" w:rsidP="000378B6">
      <w:r>
        <w:continuationSeparator/>
      </w:r>
    </w:p>
  </w:footnote>
  <w:footnote w:id="1">
    <w:p w:rsidR="00775FBD" w:rsidRDefault="00775FBD" w:rsidP="00775FBD">
      <w:pPr>
        <w:pStyle w:val="Default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775FBD">
        <w:rPr>
          <w:bCs/>
          <w:sz w:val="20"/>
          <w:szCs w:val="20"/>
        </w:rPr>
        <w:t>Dz.U</w:t>
      </w:r>
      <w:proofErr w:type="spellEnd"/>
      <w:r w:rsidRPr="00775FBD">
        <w:rPr>
          <w:bCs/>
          <w:sz w:val="20"/>
          <w:szCs w:val="20"/>
        </w:rPr>
        <w:t xml:space="preserve">. </w:t>
      </w:r>
      <w:r w:rsidR="00447212">
        <w:rPr>
          <w:bCs/>
          <w:sz w:val="20"/>
          <w:szCs w:val="20"/>
        </w:rPr>
        <w:t xml:space="preserve">z </w:t>
      </w:r>
      <w:r w:rsidRPr="00775FBD">
        <w:rPr>
          <w:bCs/>
          <w:sz w:val="20"/>
          <w:szCs w:val="20"/>
        </w:rPr>
        <w:t>1989 Nr 20 poz. 104</w:t>
      </w:r>
      <w:r w:rsidR="00447212">
        <w:rPr>
          <w:bCs/>
          <w:sz w:val="20"/>
          <w:szCs w:val="20"/>
        </w:rPr>
        <w:t xml:space="preserve"> z </w:t>
      </w:r>
      <w:proofErr w:type="spellStart"/>
      <w:r w:rsidR="00447212">
        <w:rPr>
          <w:bCs/>
          <w:sz w:val="20"/>
          <w:szCs w:val="20"/>
        </w:rPr>
        <w:t>późn</w:t>
      </w:r>
      <w:proofErr w:type="spellEnd"/>
      <w:r w:rsidR="00447212">
        <w:rPr>
          <w:bCs/>
          <w:sz w:val="20"/>
          <w:szCs w:val="20"/>
        </w:rPr>
        <w:t>. zm.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C8D" w:rsidRDefault="004E7C8D">
    <w:pPr>
      <w:pStyle w:val="Nagwek"/>
    </w:pPr>
    <w:r>
      <w:t>Projekt</w:t>
    </w:r>
  </w:p>
  <w:p w:rsidR="004E7C8D" w:rsidRDefault="004E7C8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33A4B"/>
    <w:multiLevelType w:val="hybridMultilevel"/>
    <w:tmpl w:val="8C52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C2497"/>
    <w:multiLevelType w:val="multilevel"/>
    <w:tmpl w:val="9BF6C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6625CE7"/>
    <w:multiLevelType w:val="hybridMultilevel"/>
    <w:tmpl w:val="8A706228"/>
    <w:name w:val="WW8Num16223"/>
    <w:lvl w:ilvl="0" w:tplc="D2E076C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DD2993"/>
    <w:multiLevelType w:val="hybridMultilevel"/>
    <w:tmpl w:val="66CAB1B4"/>
    <w:lvl w:ilvl="0" w:tplc="BF14F6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703598"/>
    <w:multiLevelType w:val="hybridMultilevel"/>
    <w:tmpl w:val="99DE6614"/>
    <w:name w:val="WW8Num16222"/>
    <w:lvl w:ilvl="0" w:tplc="D2E076C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EB2191"/>
    <w:multiLevelType w:val="hybridMultilevel"/>
    <w:tmpl w:val="CBCA9412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761A11"/>
    <w:multiLevelType w:val="hybridMultilevel"/>
    <w:tmpl w:val="7EC24BD0"/>
    <w:lvl w:ilvl="0" w:tplc="BF14F6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100BD5"/>
    <w:multiLevelType w:val="hybridMultilevel"/>
    <w:tmpl w:val="AC328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2722C"/>
    <w:multiLevelType w:val="hybridMultilevel"/>
    <w:tmpl w:val="A9DA850E"/>
    <w:lvl w:ilvl="0" w:tplc="BF14F6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A27430"/>
    <w:multiLevelType w:val="hybridMultilevel"/>
    <w:tmpl w:val="3B6C11B8"/>
    <w:name w:val="WW8Num1623"/>
    <w:lvl w:ilvl="0" w:tplc="D2E076C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04F21E4"/>
    <w:multiLevelType w:val="hybridMultilevel"/>
    <w:tmpl w:val="CF6E425A"/>
    <w:lvl w:ilvl="0" w:tplc="BF14F6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9E0BC7"/>
    <w:multiLevelType w:val="hybridMultilevel"/>
    <w:tmpl w:val="D20ED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77C52"/>
    <w:multiLevelType w:val="hybridMultilevel"/>
    <w:tmpl w:val="32D8D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FE0482"/>
    <w:multiLevelType w:val="hybridMultilevel"/>
    <w:tmpl w:val="563C932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>
    <w:nsid w:val="60FD2717"/>
    <w:multiLevelType w:val="hybridMultilevel"/>
    <w:tmpl w:val="5E544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9E0D2B"/>
    <w:multiLevelType w:val="hybridMultilevel"/>
    <w:tmpl w:val="AFA604D2"/>
    <w:name w:val="WW8Num162222"/>
    <w:lvl w:ilvl="0" w:tplc="D2E076C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A7B1D2C"/>
    <w:multiLevelType w:val="hybridMultilevel"/>
    <w:tmpl w:val="830A7816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73848"/>
    <w:multiLevelType w:val="hybridMultilevel"/>
    <w:tmpl w:val="D74E5C42"/>
    <w:lvl w:ilvl="0" w:tplc="36BE8F4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2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16"/>
  </w:num>
  <w:num w:numId="15">
    <w:abstractNumId w:val="11"/>
  </w:num>
  <w:num w:numId="16">
    <w:abstractNumId w:val="14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F59"/>
    <w:rsid w:val="000378B6"/>
    <w:rsid w:val="00056F59"/>
    <w:rsid w:val="0007276D"/>
    <w:rsid w:val="000E18E5"/>
    <w:rsid w:val="000F1FB8"/>
    <w:rsid w:val="00123C83"/>
    <w:rsid w:val="00164A35"/>
    <w:rsid w:val="00174DC2"/>
    <w:rsid w:val="001E6ECF"/>
    <w:rsid w:val="0023454D"/>
    <w:rsid w:val="002353F9"/>
    <w:rsid w:val="0026610B"/>
    <w:rsid w:val="0029082D"/>
    <w:rsid w:val="002D486C"/>
    <w:rsid w:val="0031544C"/>
    <w:rsid w:val="00346B17"/>
    <w:rsid w:val="003738AB"/>
    <w:rsid w:val="003A108F"/>
    <w:rsid w:val="003A4076"/>
    <w:rsid w:val="003E0911"/>
    <w:rsid w:val="00402260"/>
    <w:rsid w:val="00411D1B"/>
    <w:rsid w:val="00425458"/>
    <w:rsid w:val="00447212"/>
    <w:rsid w:val="004623D4"/>
    <w:rsid w:val="00481EEC"/>
    <w:rsid w:val="00496707"/>
    <w:rsid w:val="004B5FF1"/>
    <w:rsid w:val="004E7C8D"/>
    <w:rsid w:val="00511EC3"/>
    <w:rsid w:val="00557B1A"/>
    <w:rsid w:val="00586169"/>
    <w:rsid w:val="00593AB4"/>
    <w:rsid w:val="005B1961"/>
    <w:rsid w:val="005D1B94"/>
    <w:rsid w:val="005D4417"/>
    <w:rsid w:val="005F67FD"/>
    <w:rsid w:val="0060202A"/>
    <w:rsid w:val="006C20A0"/>
    <w:rsid w:val="00722336"/>
    <w:rsid w:val="00727CA3"/>
    <w:rsid w:val="00740795"/>
    <w:rsid w:val="0075456A"/>
    <w:rsid w:val="00766576"/>
    <w:rsid w:val="00775FBD"/>
    <w:rsid w:val="007A1BD3"/>
    <w:rsid w:val="007D27EF"/>
    <w:rsid w:val="00801050"/>
    <w:rsid w:val="008C3859"/>
    <w:rsid w:val="00905A11"/>
    <w:rsid w:val="0097470D"/>
    <w:rsid w:val="00A25620"/>
    <w:rsid w:val="00A268F7"/>
    <w:rsid w:val="00A419D5"/>
    <w:rsid w:val="00A92835"/>
    <w:rsid w:val="00AB24A2"/>
    <w:rsid w:val="00AC05E3"/>
    <w:rsid w:val="00B76269"/>
    <w:rsid w:val="00B86A07"/>
    <w:rsid w:val="00B94EE8"/>
    <w:rsid w:val="00BB4045"/>
    <w:rsid w:val="00BC3432"/>
    <w:rsid w:val="00BD3E24"/>
    <w:rsid w:val="00C15149"/>
    <w:rsid w:val="00C30C92"/>
    <w:rsid w:val="00C72BE0"/>
    <w:rsid w:val="00C76867"/>
    <w:rsid w:val="00C919F1"/>
    <w:rsid w:val="00CC24B1"/>
    <w:rsid w:val="00D667C5"/>
    <w:rsid w:val="00D7269E"/>
    <w:rsid w:val="00DE2029"/>
    <w:rsid w:val="00DF35B6"/>
    <w:rsid w:val="00E802E8"/>
    <w:rsid w:val="00EC0803"/>
    <w:rsid w:val="00EF56F7"/>
    <w:rsid w:val="00FA2400"/>
    <w:rsid w:val="00FB2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F59"/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56F59"/>
    <w:pPr>
      <w:keepNext/>
      <w:widowControl w:val="0"/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01050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01050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56F59"/>
    <w:rPr>
      <w:rFonts w:ascii="Arial" w:hAnsi="Arial" w:cs="Times New Roman"/>
      <w:b/>
      <w:kern w:val="1"/>
      <w:sz w:val="32"/>
    </w:rPr>
  </w:style>
  <w:style w:type="character" w:customStyle="1" w:styleId="Nagwek7Znak">
    <w:name w:val="Nagłówek 7 Znak"/>
    <w:basedOn w:val="Domylnaczcionkaakapitu"/>
    <w:link w:val="Nagwek7"/>
    <w:uiPriority w:val="9"/>
    <w:semiHidden/>
    <w:locked/>
    <w:rsid w:val="00801050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locked/>
    <w:rsid w:val="00801050"/>
    <w:rPr>
      <w:rFonts w:ascii="Cambria" w:eastAsia="Times New Roman" w:hAnsi="Cambria" w:cs="Times New Roman"/>
      <w:color w:val="404040"/>
    </w:rPr>
  </w:style>
  <w:style w:type="character" w:customStyle="1" w:styleId="c41">
    <w:name w:val="c41"/>
    <w:uiPriority w:val="99"/>
    <w:rsid w:val="00056F59"/>
    <w:rPr>
      <w:rFonts w:ascii="MS Sans Serif" w:hAnsi="MS Sans Serif"/>
      <w:sz w:val="20"/>
    </w:rPr>
  </w:style>
  <w:style w:type="paragraph" w:styleId="Tekstpodstawowy">
    <w:name w:val="Body Text"/>
    <w:basedOn w:val="Normalny"/>
    <w:link w:val="TekstpodstawowyZnak"/>
    <w:uiPriority w:val="99"/>
    <w:rsid w:val="00056F59"/>
    <w:pPr>
      <w:widowControl w:val="0"/>
      <w:suppressAutoHyphens/>
      <w:jc w:val="both"/>
    </w:pPr>
    <w:rPr>
      <w:color w:val="30303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56F59"/>
    <w:rPr>
      <w:rFonts w:ascii="Times New Roman" w:hAnsi="Times New Roman" w:cs="Times New Roman"/>
      <w:color w:val="303030"/>
    </w:rPr>
  </w:style>
  <w:style w:type="paragraph" w:styleId="Tekstpodstawowy2">
    <w:name w:val="Body Text 2"/>
    <w:basedOn w:val="Normalny"/>
    <w:link w:val="Tekstpodstawowy2Znak"/>
    <w:uiPriority w:val="99"/>
    <w:rsid w:val="00056F59"/>
    <w:pPr>
      <w:widowControl w:val="0"/>
      <w:suppressAutoHyphens/>
      <w:jc w:val="both"/>
    </w:pPr>
    <w:rPr>
      <w:i/>
      <w:i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056F59"/>
    <w:rPr>
      <w:rFonts w:ascii="Times New Roman" w:hAnsi="Times New Roman" w:cs="Times New Roman"/>
      <w:i/>
    </w:rPr>
  </w:style>
  <w:style w:type="paragraph" w:styleId="Nagwek">
    <w:name w:val="header"/>
    <w:basedOn w:val="Normalny"/>
    <w:link w:val="NagwekZnak"/>
    <w:uiPriority w:val="99"/>
    <w:rsid w:val="00056F59"/>
    <w:pPr>
      <w:widowControl w:val="0"/>
      <w:tabs>
        <w:tab w:val="center" w:pos="4536"/>
        <w:tab w:val="right" w:pos="9072"/>
      </w:tabs>
      <w:suppressAutoHyphens/>
      <w:autoSpaceDE w:val="0"/>
    </w:pPr>
    <w:rPr>
      <w:rFonts w:ascii="Arial" w:hAnsi="Arial" w:cs="Arial"/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056F59"/>
    <w:rPr>
      <w:rFonts w:ascii="Arial" w:hAnsi="Arial" w:cs="Times New Roman"/>
      <w:color w:val="000000"/>
      <w:sz w:val="24"/>
    </w:rPr>
  </w:style>
  <w:style w:type="paragraph" w:customStyle="1" w:styleId="Nagwektabeli">
    <w:name w:val="Nagłówek tabeli"/>
    <w:basedOn w:val="Normalny"/>
    <w:uiPriority w:val="99"/>
    <w:rsid w:val="00056F59"/>
    <w:pPr>
      <w:widowControl w:val="0"/>
      <w:suppressLineNumbers/>
      <w:suppressAutoHyphens/>
      <w:jc w:val="center"/>
    </w:pPr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rsid w:val="00056F59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color w:val="00000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056F59"/>
    <w:rPr>
      <w:rFonts w:ascii="Courier New" w:hAnsi="Courier New" w:cs="Times New Roman"/>
      <w:color w:val="000000"/>
      <w:sz w:val="24"/>
    </w:rPr>
  </w:style>
  <w:style w:type="paragraph" w:styleId="Tytu">
    <w:name w:val="Title"/>
    <w:basedOn w:val="Normalny"/>
    <w:link w:val="TytuZnak"/>
    <w:uiPriority w:val="99"/>
    <w:qFormat/>
    <w:rsid w:val="00056F59"/>
    <w:pPr>
      <w:jc w:val="center"/>
    </w:pPr>
    <w:rPr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056F59"/>
    <w:rPr>
      <w:rFonts w:ascii="Times New Roman" w:hAnsi="Times New Roman" w:cs="Times New Roman"/>
      <w:b/>
      <w:sz w:val="20"/>
      <w:lang w:eastAsia="pl-PL"/>
    </w:rPr>
  </w:style>
  <w:style w:type="paragraph" w:customStyle="1" w:styleId="norma">
    <w:name w:val="norma"/>
    <w:uiPriority w:val="99"/>
    <w:rsid w:val="00056F59"/>
    <w:pPr>
      <w:autoSpaceDE w:val="0"/>
      <w:autoSpaceDN w:val="0"/>
      <w:jc w:val="both"/>
    </w:pPr>
    <w:rPr>
      <w:rFonts w:ascii="Arial" w:hAnsi="Arial" w:cs="Arial"/>
      <w:sz w:val="24"/>
      <w:szCs w:val="24"/>
    </w:rPr>
  </w:style>
  <w:style w:type="paragraph" w:customStyle="1" w:styleId="srodek">
    <w:name w:val="srodek"/>
    <w:uiPriority w:val="99"/>
    <w:rsid w:val="00056F59"/>
    <w:pPr>
      <w:autoSpaceDE w:val="0"/>
      <w:autoSpaceDN w:val="0"/>
      <w:spacing w:before="100" w:after="100"/>
      <w:jc w:val="center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378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378B6"/>
    <w:rPr>
      <w:rFonts w:ascii="Times New Roman" w:hAnsi="Times New Roman" w:cs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080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C08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EC0803"/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8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C0803"/>
    <w:rPr>
      <w:rFonts w:ascii="Times New Roman" w:hAnsi="Times New Roman"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8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0803"/>
    <w:rPr>
      <w:rFonts w:ascii="Tahoma" w:hAnsi="Tahoma" w:cs="Times New Roman"/>
      <w:sz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010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801050"/>
    <w:rPr>
      <w:rFonts w:ascii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105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801050"/>
    <w:rPr>
      <w:rFonts w:ascii="Times New Roman" w:hAnsi="Times New Roman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801050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5F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5FBD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5FBD"/>
    <w:rPr>
      <w:vertAlign w:val="superscript"/>
    </w:rPr>
  </w:style>
  <w:style w:type="paragraph" w:customStyle="1" w:styleId="Default">
    <w:name w:val="Default"/>
    <w:rsid w:val="00775FB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75F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B6E87-7B01-4CDB-AED4-FA4BE4D980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01CA7-B563-4FAB-9BF5-1D0D61DC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1743</Words>
  <Characters>10464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Stowarzyszenie Klon/Jawor</Company>
  <LinksUpToDate>false</LinksUpToDate>
  <CharactersWithSpaces>12183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niecik</dc:creator>
  <cp:keywords/>
  <cp:lastModifiedBy>b.drzal</cp:lastModifiedBy>
  <cp:revision>2</cp:revision>
  <dcterms:created xsi:type="dcterms:W3CDTF">2015-12-16T13:35:00Z</dcterms:created>
  <dcterms:modified xsi:type="dcterms:W3CDTF">2015-12-16T13:35:00Z</dcterms:modified>
</cp:coreProperties>
</file>